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71554"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Приложение №2</w:t>
      </w:r>
    </w:p>
    <w:p w14:paraId="73CA21C3"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2C7E2569" w14:textId="77777777" w:rsidR="00BA6D01" w:rsidRPr="001543AD" w:rsidRDefault="00BA6D01" w:rsidP="00BA6D01">
      <w:pPr>
        <w:spacing w:after="0"/>
        <w:jc w:val="right"/>
        <w:rPr>
          <w:rFonts w:ascii="Times New Roman" w:hAnsi="Times New Roman"/>
          <w:sz w:val="24"/>
          <w:szCs w:val="24"/>
        </w:rPr>
      </w:pPr>
    </w:p>
    <w:p w14:paraId="7E6DF273" w14:textId="77777777" w:rsidR="00BA6D01" w:rsidRPr="001543AD" w:rsidRDefault="00BA6D01" w:rsidP="00BA6D01">
      <w:pPr>
        <w:spacing w:after="0"/>
        <w:jc w:val="center"/>
        <w:rPr>
          <w:rFonts w:ascii="Times New Roman" w:hAnsi="Times New Roman"/>
          <w:sz w:val="24"/>
          <w:szCs w:val="24"/>
        </w:rPr>
      </w:pPr>
    </w:p>
    <w:p w14:paraId="5AFB26A7" w14:textId="77777777" w:rsidR="00BA6D01" w:rsidRPr="000915C9" w:rsidRDefault="00BA6D01" w:rsidP="00BA6D01">
      <w:pPr>
        <w:spacing w:after="0"/>
        <w:jc w:val="center"/>
        <w:rPr>
          <w:rFonts w:ascii="Times New Roman" w:hAnsi="Times New Roman"/>
          <w:sz w:val="24"/>
          <w:szCs w:val="24"/>
        </w:rPr>
      </w:pPr>
      <w:r w:rsidRPr="000915C9">
        <w:rPr>
          <w:rFonts w:ascii="Times New Roman" w:hAnsi="Times New Roman"/>
          <w:sz w:val="24"/>
          <w:szCs w:val="24"/>
        </w:rPr>
        <w:t>План (образец)</w:t>
      </w:r>
    </w:p>
    <w:p w14:paraId="7006BEB0" w14:textId="77777777" w:rsidR="00BA6D01" w:rsidRPr="000915C9" w:rsidRDefault="00BA6D01" w:rsidP="00BA6D01">
      <w:pPr>
        <w:spacing w:after="0"/>
        <w:jc w:val="center"/>
        <w:rPr>
          <w:rFonts w:ascii="Times New Roman" w:hAnsi="Times New Roman"/>
          <w:sz w:val="24"/>
          <w:szCs w:val="24"/>
        </w:rPr>
      </w:pPr>
      <w:r w:rsidRPr="000915C9">
        <w:rPr>
          <w:rFonts w:ascii="Times New Roman" w:hAnsi="Times New Roman"/>
          <w:sz w:val="24"/>
          <w:szCs w:val="24"/>
        </w:rPr>
        <w:t>самостоятельной работы тренировочной группы по пауэрлифтингу.</w:t>
      </w:r>
    </w:p>
    <w:p w14:paraId="4DCE66F7" w14:textId="77777777" w:rsidR="00BA6D01" w:rsidRPr="000915C9" w:rsidRDefault="00BA6D01" w:rsidP="00BA6D01">
      <w:pPr>
        <w:spacing w:after="0"/>
        <w:ind w:left="5664" w:firstLine="708"/>
        <w:rPr>
          <w:rFonts w:ascii="Times New Roman" w:hAnsi="Times New Roman"/>
          <w:sz w:val="24"/>
          <w:szCs w:val="24"/>
        </w:rPr>
      </w:pPr>
      <w:r w:rsidRPr="000915C9">
        <w:rPr>
          <w:rFonts w:ascii="Times New Roman" w:hAnsi="Times New Roman"/>
          <w:sz w:val="24"/>
          <w:szCs w:val="24"/>
        </w:rPr>
        <w:t>(вид спорта)</w:t>
      </w:r>
    </w:p>
    <w:p w14:paraId="0250E37B" w14:textId="77777777" w:rsidR="00BA6D01" w:rsidRPr="000915C9" w:rsidRDefault="00BA6D01" w:rsidP="00BA6D01">
      <w:pPr>
        <w:spacing w:after="0"/>
        <w:ind w:left="5664" w:firstLine="708"/>
        <w:rPr>
          <w:rFonts w:ascii="Times New Roman" w:hAnsi="Times New Roman"/>
          <w:sz w:val="24"/>
          <w:szCs w:val="24"/>
        </w:rPr>
      </w:pPr>
    </w:p>
    <w:p w14:paraId="74339FAD" w14:textId="636B9A97" w:rsidR="00BA6D01" w:rsidRPr="000915C9" w:rsidRDefault="00BA6D01" w:rsidP="00BA6D01">
      <w:pPr>
        <w:spacing w:after="0"/>
        <w:rPr>
          <w:rFonts w:ascii="Times New Roman" w:hAnsi="Times New Roman"/>
          <w:sz w:val="24"/>
          <w:szCs w:val="24"/>
        </w:rPr>
      </w:pPr>
      <w:r w:rsidRPr="000915C9">
        <w:rPr>
          <w:rFonts w:ascii="Times New Roman" w:hAnsi="Times New Roman"/>
          <w:sz w:val="24"/>
          <w:szCs w:val="24"/>
        </w:rPr>
        <w:t xml:space="preserve">Этап (период) обучения: </w:t>
      </w:r>
      <w:r w:rsidR="004E7788">
        <w:rPr>
          <w:rFonts w:ascii="Times New Roman" w:hAnsi="Times New Roman"/>
          <w:sz w:val="24"/>
          <w:szCs w:val="24"/>
        </w:rPr>
        <w:t>УТГ до 2-х лет.</w:t>
      </w:r>
    </w:p>
    <w:p w14:paraId="7B81A050" w14:textId="77777777" w:rsidR="00BA6D01" w:rsidRPr="000915C9" w:rsidRDefault="00BA6D01" w:rsidP="00BA6D01">
      <w:pPr>
        <w:spacing w:after="0"/>
        <w:rPr>
          <w:rFonts w:ascii="Times New Roman" w:hAnsi="Times New Roman"/>
          <w:sz w:val="24"/>
          <w:szCs w:val="24"/>
        </w:rPr>
      </w:pPr>
      <w:r w:rsidRPr="000915C9">
        <w:rPr>
          <w:rFonts w:ascii="Times New Roman" w:hAnsi="Times New Roman"/>
          <w:sz w:val="24"/>
          <w:szCs w:val="24"/>
        </w:rPr>
        <w:t>Тренер: Хосроева Е.В.</w:t>
      </w:r>
    </w:p>
    <w:p w14:paraId="1E15961D" w14:textId="77777777" w:rsidR="00C57BDA" w:rsidRPr="000915C9" w:rsidRDefault="00BA6D01" w:rsidP="00BA6D01">
      <w:pPr>
        <w:rPr>
          <w:rFonts w:ascii="Times New Roman" w:hAnsi="Times New Roman"/>
          <w:sz w:val="24"/>
          <w:szCs w:val="24"/>
        </w:rPr>
      </w:pPr>
      <w:r w:rsidRPr="000915C9">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C57BDA" w:rsidRPr="000915C9" w14:paraId="3BB0FF92"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3D2C8644" w14:textId="77777777" w:rsidR="00C57BDA" w:rsidRPr="000915C9" w:rsidRDefault="00C57BDA" w:rsidP="00C57BDA">
            <w:pPr>
              <w:spacing w:line="240" w:lineRule="auto"/>
              <w:rPr>
                <w:rFonts w:ascii="Times New Roman" w:hAnsi="Times New Roman"/>
                <w:sz w:val="24"/>
                <w:szCs w:val="24"/>
              </w:rPr>
            </w:pPr>
            <w:r w:rsidRPr="000915C9">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7027AD3A" w14:textId="77777777" w:rsidR="00C57BDA" w:rsidRPr="000915C9" w:rsidRDefault="00C57BDA" w:rsidP="00C57BDA">
            <w:pPr>
              <w:spacing w:line="240" w:lineRule="auto"/>
              <w:jc w:val="center"/>
              <w:rPr>
                <w:rFonts w:ascii="Times New Roman" w:hAnsi="Times New Roman"/>
                <w:sz w:val="24"/>
                <w:szCs w:val="24"/>
              </w:rPr>
            </w:pPr>
            <w:r w:rsidRPr="000915C9">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3D2D71B2" w14:textId="77777777" w:rsidR="00C57BDA" w:rsidRPr="000915C9" w:rsidRDefault="00C57BDA" w:rsidP="00C57BDA">
            <w:pPr>
              <w:spacing w:line="240" w:lineRule="auto"/>
              <w:jc w:val="center"/>
              <w:rPr>
                <w:rFonts w:ascii="Times New Roman" w:hAnsi="Times New Roman"/>
                <w:sz w:val="24"/>
                <w:szCs w:val="24"/>
              </w:rPr>
            </w:pPr>
            <w:r w:rsidRPr="000915C9">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136F9B99" w14:textId="77777777" w:rsidR="00C57BDA" w:rsidRPr="000915C9" w:rsidRDefault="00C57BDA" w:rsidP="00C57BDA">
            <w:pPr>
              <w:spacing w:line="240" w:lineRule="auto"/>
              <w:jc w:val="center"/>
              <w:rPr>
                <w:rFonts w:ascii="Times New Roman" w:hAnsi="Times New Roman"/>
                <w:sz w:val="24"/>
                <w:szCs w:val="24"/>
              </w:rPr>
            </w:pPr>
            <w:r w:rsidRPr="000915C9">
              <w:rPr>
                <w:rFonts w:ascii="Times New Roman" w:hAnsi="Times New Roman"/>
                <w:sz w:val="24"/>
                <w:szCs w:val="24"/>
              </w:rPr>
              <w:t>Дозировка</w:t>
            </w:r>
          </w:p>
        </w:tc>
      </w:tr>
      <w:tr w:rsidR="00BA6B5C" w:rsidRPr="000915C9" w14:paraId="230F94FB"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1049465B" w14:textId="55368BFD" w:rsidR="00BA6B5C" w:rsidRPr="000915C9" w:rsidRDefault="00BA6B5C" w:rsidP="00BA6B5C">
            <w:pPr>
              <w:spacing w:line="240" w:lineRule="auto"/>
              <w:rPr>
                <w:rFonts w:ascii="Times New Roman" w:hAnsi="Times New Roman"/>
                <w:sz w:val="24"/>
                <w:szCs w:val="24"/>
              </w:rPr>
            </w:pPr>
            <w:bookmarkStart w:id="0" w:name="_Hlk37076400"/>
            <w:r w:rsidRPr="000915C9">
              <w:rPr>
                <w:rFonts w:ascii="Times New Roman" w:hAnsi="Times New Roman"/>
                <w:sz w:val="24"/>
                <w:szCs w:val="24"/>
              </w:rPr>
              <w:t>16</w:t>
            </w:r>
          </w:p>
        </w:tc>
        <w:tc>
          <w:tcPr>
            <w:tcW w:w="1888" w:type="dxa"/>
            <w:tcBorders>
              <w:top w:val="single" w:sz="4" w:space="0" w:color="auto"/>
              <w:left w:val="single" w:sz="4" w:space="0" w:color="auto"/>
              <w:bottom w:val="single" w:sz="4" w:space="0" w:color="auto"/>
              <w:right w:val="single" w:sz="4" w:space="0" w:color="auto"/>
            </w:tcBorders>
            <w:hideMark/>
          </w:tcPr>
          <w:p w14:paraId="661CBB04" w14:textId="6E1630B5"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20.04.2020</w:t>
            </w:r>
          </w:p>
        </w:tc>
        <w:tc>
          <w:tcPr>
            <w:tcW w:w="5649" w:type="dxa"/>
            <w:tcBorders>
              <w:top w:val="single" w:sz="4" w:space="0" w:color="auto"/>
              <w:left w:val="single" w:sz="4" w:space="0" w:color="auto"/>
              <w:bottom w:val="single" w:sz="4" w:space="0" w:color="auto"/>
              <w:right w:val="single" w:sz="4" w:space="0" w:color="auto"/>
            </w:tcBorders>
            <w:hideMark/>
          </w:tcPr>
          <w:p w14:paraId="4167F8C9"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Комплекс ОРУ № 3.</w:t>
            </w:r>
          </w:p>
          <w:p w14:paraId="4CC018E0"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ОФП:</w:t>
            </w:r>
          </w:p>
          <w:p w14:paraId="00872BC3" w14:textId="224B8344"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 приседания на груди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1C6708" w:rsidRPr="000915C9">
              <w:rPr>
                <w:rFonts w:ascii="Times New Roman" w:hAnsi="Times New Roman"/>
                <w:sz w:val="24"/>
                <w:szCs w:val="24"/>
              </w:rPr>
              <w:t>3</w:t>
            </w:r>
            <w:r w:rsidRPr="000915C9">
              <w:rPr>
                <w:rFonts w:ascii="Times New Roman" w:hAnsi="Times New Roman"/>
                <w:sz w:val="24"/>
                <w:szCs w:val="24"/>
              </w:rPr>
              <w:t xml:space="preserve"> подхода)</w:t>
            </w:r>
          </w:p>
          <w:p w14:paraId="5CA677E8" w14:textId="43207B2B"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 отжимания ноги на возвышенности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1C6708" w:rsidRPr="000915C9">
              <w:rPr>
                <w:rFonts w:ascii="Times New Roman" w:hAnsi="Times New Roman"/>
                <w:sz w:val="24"/>
                <w:szCs w:val="24"/>
              </w:rPr>
              <w:t>3</w:t>
            </w:r>
            <w:r w:rsidRPr="000915C9">
              <w:rPr>
                <w:rFonts w:ascii="Times New Roman" w:hAnsi="Times New Roman"/>
                <w:sz w:val="24"/>
                <w:szCs w:val="24"/>
              </w:rPr>
              <w:t xml:space="preserve"> подхода)</w:t>
            </w:r>
          </w:p>
          <w:p w14:paraId="7952F597" w14:textId="3FB55384"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3 подъем ног с задержкой 45 градусов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1C6708" w:rsidRPr="000915C9">
              <w:rPr>
                <w:rFonts w:ascii="Times New Roman" w:hAnsi="Times New Roman"/>
                <w:sz w:val="24"/>
                <w:szCs w:val="24"/>
              </w:rPr>
              <w:t>3</w:t>
            </w:r>
            <w:r w:rsidRPr="000915C9">
              <w:rPr>
                <w:rFonts w:ascii="Times New Roman" w:hAnsi="Times New Roman"/>
                <w:sz w:val="24"/>
                <w:szCs w:val="24"/>
              </w:rPr>
              <w:t xml:space="preserve"> подхода)</w:t>
            </w:r>
          </w:p>
          <w:p w14:paraId="7EA4A640" w14:textId="20C16C34"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4 подъём туловища +2 кг.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1C6708" w:rsidRPr="000915C9">
              <w:rPr>
                <w:rFonts w:ascii="Times New Roman" w:hAnsi="Times New Roman"/>
                <w:sz w:val="24"/>
                <w:szCs w:val="24"/>
              </w:rPr>
              <w:t>3</w:t>
            </w:r>
            <w:r w:rsidRPr="000915C9">
              <w:rPr>
                <w:rFonts w:ascii="Times New Roman" w:hAnsi="Times New Roman"/>
                <w:sz w:val="24"/>
                <w:szCs w:val="24"/>
              </w:rPr>
              <w:t xml:space="preserve"> подхода)</w:t>
            </w:r>
          </w:p>
          <w:p w14:paraId="0D8AE3F5" w14:textId="030300B5"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 xml:space="preserve">5 гиперэкстензии + 2 кг. (25-30 раз по </w:t>
            </w:r>
            <w:r w:rsidR="001C6708" w:rsidRPr="000915C9">
              <w:rPr>
                <w:rFonts w:ascii="Times New Roman" w:hAnsi="Times New Roman"/>
                <w:sz w:val="24"/>
                <w:szCs w:val="24"/>
              </w:rPr>
              <w:t>3</w:t>
            </w:r>
            <w:r w:rsidRPr="000915C9">
              <w:rPr>
                <w:rFonts w:ascii="Times New Roman" w:hAnsi="Times New Roman"/>
                <w:sz w:val="24"/>
                <w:szCs w:val="24"/>
              </w:rPr>
              <w:t xml:space="preserve"> подхода)</w:t>
            </w:r>
          </w:p>
          <w:p w14:paraId="2457E77A"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Теоретическая подготовка:</w:t>
            </w:r>
          </w:p>
          <w:p w14:paraId="5B57F302" w14:textId="77777777" w:rsidR="00BA6B5C" w:rsidRPr="000915C9" w:rsidRDefault="00BA6B5C" w:rsidP="00BA6B5C">
            <w:pPr>
              <w:rPr>
                <w:rFonts w:ascii="Times New Roman" w:eastAsiaTheme="minorHAnsi" w:hAnsi="Times New Roman"/>
                <w:sz w:val="24"/>
                <w:szCs w:val="24"/>
              </w:rPr>
            </w:pPr>
            <w:r w:rsidRPr="000915C9">
              <w:rPr>
                <w:rFonts w:ascii="Times New Roman" w:hAnsi="Times New Roman"/>
                <w:sz w:val="24"/>
                <w:szCs w:val="24"/>
              </w:rPr>
              <w:t>Изучить тему «</w:t>
            </w:r>
            <w:r w:rsidRPr="000915C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0915C9">
              <w:rPr>
                <w:rFonts w:ascii="Times New Roman" w:eastAsiaTheme="minorHAnsi" w:hAnsi="Times New Roman"/>
                <w:sz w:val="24"/>
                <w:szCs w:val="24"/>
              </w:rPr>
              <w:t>Репродуктивная система</w:t>
            </w:r>
            <w:r w:rsidRPr="000915C9">
              <w:rPr>
                <w:rFonts w:ascii="Times New Roman" w:eastAsia="Times New Roman" w:hAnsi="Times New Roman"/>
                <w:bCs/>
                <w:i/>
                <w:color w:val="000000"/>
                <w:sz w:val="24"/>
                <w:szCs w:val="24"/>
                <w:lang w:eastAsia="ru-RU"/>
              </w:rPr>
              <w:t>)</w:t>
            </w:r>
            <w:r w:rsidRPr="000915C9">
              <w:rPr>
                <w:rFonts w:ascii="Times New Roman" w:hAnsi="Times New Roman"/>
                <w:sz w:val="24"/>
                <w:szCs w:val="24"/>
              </w:rPr>
              <w:t xml:space="preserve">». </w:t>
            </w:r>
          </w:p>
          <w:p w14:paraId="27EA03B5" w14:textId="27C7232C" w:rsidR="00BA6B5C" w:rsidRPr="000915C9" w:rsidRDefault="00BA6B5C" w:rsidP="00BA6B5C">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579CFB76"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15 мин</w:t>
            </w:r>
          </w:p>
          <w:p w14:paraId="3C67CD5C" w14:textId="77777777" w:rsidR="00BA6B5C" w:rsidRPr="000915C9" w:rsidRDefault="00BA6B5C" w:rsidP="00BA6B5C">
            <w:pPr>
              <w:spacing w:line="240" w:lineRule="auto"/>
              <w:rPr>
                <w:rFonts w:ascii="Times New Roman" w:hAnsi="Times New Roman"/>
                <w:sz w:val="24"/>
                <w:szCs w:val="24"/>
              </w:rPr>
            </w:pPr>
          </w:p>
          <w:p w14:paraId="753E270C"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25 мин.</w:t>
            </w:r>
          </w:p>
          <w:p w14:paraId="6C6CF563" w14:textId="77777777" w:rsidR="00BA6B5C" w:rsidRPr="000915C9" w:rsidRDefault="00BA6B5C" w:rsidP="00BA6B5C">
            <w:pPr>
              <w:spacing w:line="240" w:lineRule="auto"/>
              <w:rPr>
                <w:rFonts w:ascii="Times New Roman" w:hAnsi="Times New Roman"/>
                <w:sz w:val="24"/>
                <w:szCs w:val="24"/>
              </w:rPr>
            </w:pPr>
          </w:p>
          <w:p w14:paraId="2B0EC4E3" w14:textId="77777777" w:rsidR="00BA6B5C" w:rsidRPr="000915C9" w:rsidRDefault="00BA6B5C" w:rsidP="00BA6B5C">
            <w:pPr>
              <w:spacing w:line="240" w:lineRule="auto"/>
              <w:rPr>
                <w:rFonts w:ascii="Times New Roman" w:hAnsi="Times New Roman"/>
                <w:sz w:val="24"/>
                <w:szCs w:val="24"/>
              </w:rPr>
            </w:pPr>
          </w:p>
          <w:p w14:paraId="70A3FDEC" w14:textId="77777777" w:rsidR="00BA6B5C" w:rsidRPr="000915C9" w:rsidRDefault="00BA6B5C" w:rsidP="00BA6B5C">
            <w:pPr>
              <w:spacing w:line="240" w:lineRule="auto"/>
              <w:rPr>
                <w:rFonts w:ascii="Times New Roman" w:hAnsi="Times New Roman"/>
                <w:sz w:val="24"/>
                <w:szCs w:val="24"/>
              </w:rPr>
            </w:pPr>
          </w:p>
          <w:p w14:paraId="5E512F2F" w14:textId="77777777" w:rsidR="00BA6B5C" w:rsidRPr="000915C9" w:rsidRDefault="00BA6B5C" w:rsidP="00BA6B5C">
            <w:pPr>
              <w:spacing w:line="240" w:lineRule="auto"/>
              <w:rPr>
                <w:rFonts w:ascii="Times New Roman" w:hAnsi="Times New Roman"/>
                <w:sz w:val="24"/>
                <w:szCs w:val="24"/>
              </w:rPr>
            </w:pPr>
          </w:p>
          <w:p w14:paraId="6B8C0001" w14:textId="77777777" w:rsidR="00BA6B5C" w:rsidRPr="000915C9" w:rsidRDefault="00BA6B5C" w:rsidP="00BA6B5C">
            <w:pPr>
              <w:spacing w:line="240" w:lineRule="auto"/>
              <w:rPr>
                <w:rFonts w:ascii="Times New Roman" w:hAnsi="Times New Roman"/>
                <w:sz w:val="24"/>
                <w:szCs w:val="24"/>
              </w:rPr>
            </w:pPr>
          </w:p>
          <w:p w14:paraId="74E90FB6" w14:textId="77777777" w:rsidR="00BA6B5C" w:rsidRPr="000915C9" w:rsidRDefault="00BA6B5C" w:rsidP="00BA6B5C">
            <w:pPr>
              <w:spacing w:line="240" w:lineRule="auto"/>
              <w:rPr>
                <w:rFonts w:ascii="Times New Roman" w:hAnsi="Times New Roman"/>
                <w:sz w:val="24"/>
                <w:szCs w:val="24"/>
              </w:rPr>
            </w:pPr>
          </w:p>
          <w:p w14:paraId="2C0CA1F2"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50 мин.</w:t>
            </w:r>
          </w:p>
          <w:p w14:paraId="7BAD78E2" w14:textId="77777777" w:rsidR="00BA6B5C" w:rsidRPr="000915C9" w:rsidRDefault="00BA6B5C" w:rsidP="00BA6B5C">
            <w:pPr>
              <w:spacing w:line="240" w:lineRule="auto"/>
              <w:rPr>
                <w:rFonts w:ascii="Times New Roman" w:hAnsi="Times New Roman"/>
                <w:sz w:val="24"/>
                <w:szCs w:val="24"/>
              </w:rPr>
            </w:pPr>
          </w:p>
          <w:p w14:paraId="49036A3D"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Итого: 90 мин.</w:t>
            </w:r>
          </w:p>
        </w:tc>
      </w:tr>
      <w:bookmarkEnd w:id="0"/>
      <w:tr w:rsidR="00BA6B5C" w:rsidRPr="000915C9" w14:paraId="25F93D41" w14:textId="77777777" w:rsidTr="00C57BDA">
        <w:tc>
          <w:tcPr>
            <w:tcW w:w="540" w:type="dxa"/>
            <w:tcBorders>
              <w:top w:val="single" w:sz="4" w:space="0" w:color="auto"/>
              <w:left w:val="single" w:sz="4" w:space="0" w:color="auto"/>
              <w:bottom w:val="single" w:sz="4" w:space="0" w:color="auto"/>
              <w:right w:val="single" w:sz="4" w:space="0" w:color="auto"/>
            </w:tcBorders>
            <w:hideMark/>
          </w:tcPr>
          <w:p w14:paraId="27D32D76" w14:textId="67ADE988"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17</w:t>
            </w:r>
          </w:p>
        </w:tc>
        <w:tc>
          <w:tcPr>
            <w:tcW w:w="1888" w:type="dxa"/>
            <w:tcBorders>
              <w:top w:val="single" w:sz="4" w:space="0" w:color="auto"/>
              <w:left w:val="single" w:sz="4" w:space="0" w:color="auto"/>
              <w:bottom w:val="single" w:sz="4" w:space="0" w:color="auto"/>
              <w:right w:val="single" w:sz="4" w:space="0" w:color="auto"/>
            </w:tcBorders>
            <w:hideMark/>
          </w:tcPr>
          <w:p w14:paraId="6B83DE42" w14:textId="3DD2090F"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21.04.2020</w:t>
            </w:r>
          </w:p>
        </w:tc>
        <w:tc>
          <w:tcPr>
            <w:tcW w:w="5649" w:type="dxa"/>
            <w:tcBorders>
              <w:top w:val="single" w:sz="4" w:space="0" w:color="auto"/>
              <w:left w:val="single" w:sz="4" w:space="0" w:color="auto"/>
              <w:bottom w:val="single" w:sz="4" w:space="0" w:color="auto"/>
              <w:right w:val="single" w:sz="4" w:space="0" w:color="auto"/>
            </w:tcBorders>
          </w:tcPr>
          <w:p w14:paraId="58127CB3"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Комплекс ОРУ № 4.</w:t>
            </w:r>
          </w:p>
          <w:p w14:paraId="5846CB39"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ОФП:</w:t>
            </w:r>
          </w:p>
          <w:p w14:paraId="2EEF2EA3" w14:textId="1516D71B"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 приседания на груди (2</w:t>
            </w:r>
            <w:r w:rsidR="00EA71E6" w:rsidRPr="000915C9">
              <w:rPr>
                <w:rFonts w:ascii="Times New Roman" w:hAnsi="Times New Roman"/>
                <w:sz w:val="24"/>
                <w:szCs w:val="24"/>
              </w:rPr>
              <w:t>0</w:t>
            </w:r>
            <w:r w:rsidRPr="000915C9">
              <w:rPr>
                <w:rFonts w:ascii="Times New Roman" w:hAnsi="Times New Roman"/>
                <w:sz w:val="24"/>
                <w:szCs w:val="24"/>
              </w:rPr>
              <w:t xml:space="preserve">-30раз по </w:t>
            </w:r>
            <w:r w:rsidR="001C6708" w:rsidRPr="000915C9">
              <w:rPr>
                <w:rFonts w:ascii="Times New Roman" w:hAnsi="Times New Roman"/>
                <w:sz w:val="24"/>
                <w:szCs w:val="24"/>
              </w:rPr>
              <w:t>3</w:t>
            </w:r>
            <w:r w:rsidRPr="000915C9">
              <w:rPr>
                <w:rFonts w:ascii="Times New Roman" w:hAnsi="Times New Roman"/>
                <w:sz w:val="24"/>
                <w:szCs w:val="24"/>
              </w:rPr>
              <w:t xml:space="preserve"> подхода)</w:t>
            </w:r>
          </w:p>
          <w:p w14:paraId="28DCF065" w14:textId="4566E3B2"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 отжимания ноги на возвышенности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1C6708" w:rsidRPr="000915C9">
              <w:rPr>
                <w:rFonts w:ascii="Times New Roman" w:hAnsi="Times New Roman"/>
                <w:sz w:val="24"/>
                <w:szCs w:val="24"/>
              </w:rPr>
              <w:t>3</w:t>
            </w:r>
            <w:r w:rsidRPr="000915C9">
              <w:rPr>
                <w:rFonts w:ascii="Times New Roman" w:hAnsi="Times New Roman"/>
                <w:sz w:val="24"/>
                <w:szCs w:val="24"/>
              </w:rPr>
              <w:t xml:space="preserve"> подхода)</w:t>
            </w:r>
          </w:p>
          <w:p w14:paraId="3EFF099D" w14:textId="250D0311" w:rsidR="00BA6B5C" w:rsidRPr="000915C9" w:rsidRDefault="001C6708" w:rsidP="00BA6B5C">
            <w:pPr>
              <w:spacing w:line="240" w:lineRule="auto"/>
              <w:rPr>
                <w:rFonts w:ascii="Times New Roman" w:hAnsi="Times New Roman"/>
                <w:sz w:val="24"/>
                <w:szCs w:val="24"/>
              </w:rPr>
            </w:pPr>
            <w:r w:rsidRPr="000915C9">
              <w:rPr>
                <w:rFonts w:ascii="Times New Roman" w:hAnsi="Times New Roman"/>
                <w:sz w:val="24"/>
                <w:szCs w:val="24"/>
              </w:rPr>
              <w:t>3</w:t>
            </w:r>
            <w:r w:rsidR="00BA6B5C" w:rsidRPr="000915C9">
              <w:rPr>
                <w:rFonts w:ascii="Times New Roman" w:hAnsi="Times New Roman"/>
                <w:sz w:val="24"/>
                <w:szCs w:val="24"/>
              </w:rPr>
              <w:t xml:space="preserve"> подъем ног с задержкой 45 градусов (2</w:t>
            </w:r>
            <w:r w:rsidR="00EA71E6" w:rsidRPr="000915C9">
              <w:rPr>
                <w:rFonts w:ascii="Times New Roman" w:hAnsi="Times New Roman"/>
                <w:sz w:val="24"/>
                <w:szCs w:val="24"/>
              </w:rPr>
              <w:t>0</w:t>
            </w:r>
            <w:r w:rsidR="00BA6B5C" w:rsidRPr="000915C9">
              <w:rPr>
                <w:rFonts w:ascii="Times New Roman" w:hAnsi="Times New Roman"/>
                <w:sz w:val="24"/>
                <w:szCs w:val="24"/>
              </w:rPr>
              <w:t xml:space="preserve">-30 раз по </w:t>
            </w:r>
            <w:r w:rsidRPr="000915C9">
              <w:rPr>
                <w:rFonts w:ascii="Times New Roman" w:hAnsi="Times New Roman"/>
                <w:sz w:val="24"/>
                <w:szCs w:val="24"/>
              </w:rPr>
              <w:t>3</w:t>
            </w:r>
            <w:r w:rsidR="00BA6B5C" w:rsidRPr="000915C9">
              <w:rPr>
                <w:rFonts w:ascii="Times New Roman" w:hAnsi="Times New Roman"/>
                <w:sz w:val="24"/>
                <w:szCs w:val="24"/>
              </w:rPr>
              <w:t xml:space="preserve"> подхода)</w:t>
            </w:r>
          </w:p>
          <w:p w14:paraId="5920AB58" w14:textId="23ABA881"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4 подъём туловища +2 кг.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555A2A9B" w14:textId="4E95CA6E"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5 гиперэкстензии + 2 кг.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7F215BC4" w14:textId="77777777" w:rsidR="00BA6B5C" w:rsidRPr="000915C9" w:rsidRDefault="00BA6B5C" w:rsidP="00BA6B5C">
            <w:pPr>
              <w:spacing w:line="240" w:lineRule="auto"/>
              <w:rPr>
                <w:rFonts w:ascii="Times New Roman" w:hAnsi="Times New Roman"/>
                <w:sz w:val="24"/>
                <w:szCs w:val="24"/>
              </w:rPr>
            </w:pPr>
          </w:p>
          <w:p w14:paraId="3DCA57C7" w14:textId="77777777" w:rsidR="00BA6B5C" w:rsidRPr="000915C9" w:rsidRDefault="00BA6B5C" w:rsidP="00BA6B5C">
            <w:pPr>
              <w:spacing w:line="240" w:lineRule="auto"/>
              <w:rPr>
                <w:rFonts w:ascii="Times New Roman" w:hAnsi="Times New Roman"/>
                <w:sz w:val="24"/>
                <w:szCs w:val="24"/>
              </w:rPr>
            </w:pPr>
          </w:p>
          <w:p w14:paraId="16964496"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Теоретическая подготовка:</w:t>
            </w:r>
          </w:p>
          <w:p w14:paraId="1DD1F96C" w14:textId="77777777" w:rsidR="00BA6B5C" w:rsidRPr="000915C9" w:rsidRDefault="00BA6B5C" w:rsidP="00BA6B5C">
            <w:pPr>
              <w:rPr>
                <w:rFonts w:ascii="Times New Roman" w:eastAsiaTheme="minorHAnsi" w:hAnsi="Times New Roman"/>
                <w:sz w:val="24"/>
                <w:szCs w:val="24"/>
              </w:rPr>
            </w:pPr>
            <w:r w:rsidRPr="000915C9">
              <w:rPr>
                <w:rFonts w:ascii="Times New Roman" w:hAnsi="Times New Roman"/>
                <w:sz w:val="24"/>
                <w:szCs w:val="24"/>
              </w:rPr>
              <w:t>Изучить тему «</w:t>
            </w:r>
            <w:r w:rsidRPr="000915C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0915C9">
              <w:rPr>
                <w:rFonts w:ascii="Times New Roman" w:eastAsiaTheme="minorHAnsi" w:hAnsi="Times New Roman"/>
                <w:sz w:val="24"/>
                <w:szCs w:val="24"/>
              </w:rPr>
              <w:t>Эндокринная система</w:t>
            </w:r>
            <w:r w:rsidRPr="000915C9">
              <w:rPr>
                <w:rFonts w:ascii="Times New Roman" w:hAnsi="Times New Roman"/>
                <w:sz w:val="24"/>
                <w:szCs w:val="24"/>
              </w:rPr>
              <w:t xml:space="preserve">». </w:t>
            </w:r>
          </w:p>
          <w:p w14:paraId="518F442F" w14:textId="0F5EDD9A" w:rsidR="00BA6B5C" w:rsidRPr="000915C9" w:rsidRDefault="00BA6B5C" w:rsidP="00BA6B5C">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0037AECC"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15 мин</w:t>
            </w:r>
          </w:p>
          <w:p w14:paraId="733974EA" w14:textId="77777777" w:rsidR="00BA6B5C" w:rsidRPr="000915C9" w:rsidRDefault="00BA6B5C" w:rsidP="00BA6B5C">
            <w:pPr>
              <w:spacing w:line="240" w:lineRule="auto"/>
              <w:rPr>
                <w:rFonts w:ascii="Times New Roman" w:hAnsi="Times New Roman"/>
                <w:sz w:val="24"/>
                <w:szCs w:val="24"/>
              </w:rPr>
            </w:pPr>
          </w:p>
          <w:p w14:paraId="7E4726AC"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25 мин.</w:t>
            </w:r>
          </w:p>
          <w:p w14:paraId="0AA391D8" w14:textId="77777777" w:rsidR="00BA6B5C" w:rsidRPr="000915C9" w:rsidRDefault="00BA6B5C" w:rsidP="00BA6B5C">
            <w:pPr>
              <w:spacing w:line="240" w:lineRule="auto"/>
              <w:rPr>
                <w:rFonts w:ascii="Times New Roman" w:hAnsi="Times New Roman"/>
                <w:sz w:val="24"/>
                <w:szCs w:val="24"/>
              </w:rPr>
            </w:pPr>
          </w:p>
          <w:p w14:paraId="401EBA99" w14:textId="77777777" w:rsidR="00BA6B5C" w:rsidRPr="000915C9" w:rsidRDefault="00BA6B5C" w:rsidP="00BA6B5C">
            <w:pPr>
              <w:spacing w:line="240" w:lineRule="auto"/>
              <w:rPr>
                <w:rFonts w:ascii="Times New Roman" w:hAnsi="Times New Roman"/>
                <w:sz w:val="24"/>
                <w:szCs w:val="24"/>
              </w:rPr>
            </w:pPr>
          </w:p>
          <w:p w14:paraId="75E96315" w14:textId="77777777" w:rsidR="00BA6B5C" w:rsidRPr="000915C9" w:rsidRDefault="00BA6B5C" w:rsidP="00BA6B5C">
            <w:pPr>
              <w:spacing w:line="240" w:lineRule="auto"/>
              <w:rPr>
                <w:rFonts w:ascii="Times New Roman" w:hAnsi="Times New Roman"/>
                <w:sz w:val="24"/>
                <w:szCs w:val="24"/>
              </w:rPr>
            </w:pPr>
          </w:p>
          <w:p w14:paraId="158B253A" w14:textId="77777777" w:rsidR="00BA6B5C" w:rsidRPr="000915C9" w:rsidRDefault="00BA6B5C" w:rsidP="00BA6B5C">
            <w:pPr>
              <w:spacing w:line="240" w:lineRule="auto"/>
              <w:rPr>
                <w:rFonts w:ascii="Times New Roman" w:hAnsi="Times New Roman"/>
                <w:sz w:val="24"/>
                <w:szCs w:val="24"/>
              </w:rPr>
            </w:pPr>
          </w:p>
          <w:p w14:paraId="161FDAA5" w14:textId="77777777" w:rsidR="00BA6B5C" w:rsidRPr="000915C9" w:rsidRDefault="00BA6B5C" w:rsidP="00BA6B5C">
            <w:pPr>
              <w:spacing w:line="240" w:lineRule="auto"/>
              <w:rPr>
                <w:rFonts w:ascii="Times New Roman" w:hAnsi="Times New Roman"/>
                <w:sz w:val="24"/>
                <w:szCs w:val="24"/>
              </w:rPr>
            </w:pPr>
          </w:p>
          <w:p w14:paraId="5F13A4BC" w14:textId="77777777" w:rsidR="00BA6B5C" w:rsidRPr="000915C9" w:rsidRDefault="00BA6B5C" w:rsidP="00BA6B5C">
            <w:pPr>
              <w:spacing w:line="240" w:lineRule="auto"/>
              <w:rPr>
                <w:rFonts w:ascii="Times New Roman" w:hAnsi="Times New Roman"/>
                <w:sz w:val="24"/>
                <w:szCs w:val="24"/>
              </w:rPr>
            </w:pPr>
          </w:p>
          <w:p w14:paraId="0FA3B45D"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50 мин.</w:t>
            </w:r>
          </w:p>
          <w:p w14:paraId="164B1520" w14:textId="77777777" w:rsidR="00BA6B5C" w:rsidRPr="000915C9" w:rsidRDefault="00BA6B5C" w:rsidP="00BA6B5C">
            <w:pPr>
              <w:spacing w:line="240" w:lineRule="auto"/>
              <w:rPr>
                <w:rFonts w:ascii="Times New Roman" w:hAnsi="Times New Roman"/>
                <w:sz w:val="24"/>
                <w:szCs w:val="24"/>
              </w:rPr>
            </w:pPr>
          </w:p>
          <w:p w14:paraId="59762F16"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Итого: 90 мин.</w:t>
            </w:r>
          </w:p>
        </w:tc>
      </w:tr>
      <w:tr w:rsidR="00BA6B5C" w:rsidRPr="000915C9" w14:paraId="0CD96512" w14:textId="77777777" w:rsidTr="00C57BDA">
        <w:tc>
          <w:tcPr>
            <w:tcW w:w="540" w:type="dxa"/>
            <w:tcBorders>
              <w:top w:val="single" w:sz="4" w:space="0" w:color="auto"/>
              <w:left w:val="single" w:sz="4" w:space="0" w:color="auto"/>
              <w:bottom w:val="single" w:sz="4" w:space="0" w:color="auto"/>
              <w:right w:val="single" w:sz="4" w:space="0" w:color="auto"/>
            </w:tcBorders>
          </w:tcPr>
          <w:p w14:paraId="65AFAD6B" w14:textId="3A3DB20C"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18</w:t>
            </w:r>
          </w:p>
        </w:tc>
        <w:tc>
          <w:tcPr>
            <w:tcW w:w="1888" w:type="dxa"/>
            <w:tcBorders>
              <w:top w:val="single" w:sz="4" w:space="0" w:color="auto"/>
              <w:left w:val="single" w:sz="4" w:space="0" w:color="auto"/>
              <w:bottom w:val="single" w:sz="4" w:space="0" w:color="auto"/>
              <w:right w:val="single" w:sz="4" w:space="0" w:color="auto"/>
            </w:tcBorders>
          </w:tcPr>
          <w:p w14:paraId="1F9CD4AA" w14:textId="048D8D13"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22.04.2010</w:t>
            </w:r>
          </w:p>
        </w:tc>
        <w:tc>
          <w:tcPr>
            <w:tcW w:w="5649" w:type="dxa"/>
            <w:tcBorders>
              <w:top w:val="single" w:sz="4" w:space="0" w:color="auto"/>
              <w:left w:val="single" w:sz="4" w:space="0" w:color="auto"/>
              <w:bottom w:val="single" w:sz="4" w:space="0" w:color="auto"/>
              <w:right w:val="single" w:sz="4" w:space="0" w:color="auto"/>
            </w:tcBorders>
          </w:tcPr>
          <w:p w14:paraId="1B5A704A"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Комплекс ОРУ № 5.</w:t>
            </w:r>
          </w:p>
          <w:p w14:paraId="7792885E"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ОФП:</w:t>
            </w:r>
          </w:p>
          <w:p w14:paraId="4B8674E9" w14:textId="4D7A18CD"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 приседания на груди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003FE4BE" w14:textId="53FF5BC8"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 отжимания ноги на возвышенности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2E36F530" w14:textId="36E5F003"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3 подъем ног с задержкой 45 градусов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0D68F3B4" w14:textId="53A7D7E9"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4 подъём туловища +2 кг. (2</w:t>
            </w:r>
            <w:r w:rsidR="00EA71E6"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0E5A0A46" w14:textId="4C9BE38D"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lastRenderedPageBreak/>
              <w:t>5 гиперэкстензии + 2 кг. (</w:t>
            </w:r>
            <w:r w:rsidR="00032BD7" w:rsidRPr="000915C9">
              <w:rPr>
                <w:rFonts w:ascii="Times New Roman" w:hAnsi="Times New Roman"/>
                <w:sz w:val="24"/>
                <w:szCs w:val="24"/>
              </w:rPr>
              <w:t>2</w:t>
            </w:r>
            <w:r w:rsidRPr="000915C9">
              <w:rPr>
                <w:rFonts w:ascii="Times New Roman" w:hAnsi="Times New Roman"/>
                <w:sz w:val="24"/>
                <w:szCs w:val="24"/>
              </w:rPr>
              <w:t>0-</w:t>
            </w:r>
            <w:r w:rsidR="00032BD7" w:rsidRPr="000915C9">
              <w:rPr>
                <w:rFonts w:ascii="Times New Roman" w:hAnsi="Times New Roman"/>
                <w:sz w:val="24"/>
                <w:szCs w:val="24"/>
              </w:rPr>
              <w:t>3</w:t>
            </w:r>
            <w:r w:rsidRPr="000915C9">
              <w:rPr>
                <w:rFonts w:ascii="Times New Roman" w:hAnsi="Times New Roman"/>
                <w:sz w:val="24"/>
                <w:szCs w:val="24"/>
              </w:rPr>
              <w:t xml:space="preserve">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2F48D6A7" w14:textId="77777777" w:rsidR="00BA6B5C" w:rsidRPr="000915C9" w:rsidRDefault="00BA6B5C" w:rsidP="00BA6B5C">
            <w:pPr>
              <w:spacing w:line="240" w:lineRule="auto"/>
              <w:rPr>
                <w:rFonts w:ascii="Times New Roman" w:hAnsi="Times New Roman"/>
                <w:sz w:val="24"/>
                <w:szCs w:val="24"/>
              </w:rPr>
            </w:pPr>
          </w:p>
          <w:p w14:paraId="185F997D" w14:textId="77777777" w:rsidR="00BA6B5C" w:rsidRPr="000915C9" w:rsidRDefault="00BA6B5C" w:rsidP="00BA6B5C">
            <w:pPr>
              <w:spacing w:line="240" w:lineRule="auto"/>
              <w:rPr>
                <w:rFonts w:ascii="Times New Roman" w:hAnsi="Times New Roman"/>
                <w:sz w:val="24"/>
                <w:szCs w:val="24"/>
              </w:rPr>
            </w:pPr>
          </w:p>
          <w:p w14:paraId="26901B91"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Теоретическая подготовка:</w:t>
            </w:r>
          </w:p>
          <w:p w14:paraId="017E4446" w14:textId="77777777" w:rsidR="00BA6B5C" w:rsidRPr="000915C9" w:rsidRDefault="00BA6B5C" w:rsidP="00BA6B5C">
            <w:pPr>
              <w:rPr>
                <w:rFonts w:ascii="Times New Roman" w:eastAsiaTheme="minorHAnsi" w:hAnsi="Times New Roman"/>
                <w:sz w:val="24"/>
                <w:szCs w:val="24"/>
              </w:rPr>
            </w:pPr>
            <w:r w:rsidRPr="000915C9">
              <w:rPr>
                <w:rFonts w:ascii="Times New Roman" w:hAnsi="Times New Roman"/>
                <w:sz w:val="24"/>
                <w:szCs w:val="24"/>
              </w:rPr>
              <w:t>Изучить тему «</w:t>
            </w:r>
            <w:r w:rsidRPr="000915C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0915C9">
              <w:rPr>
                <w:rFonts w:ascii="Times New Roman" w:eastAsiaTheme="minorHAnsi" w:hAnsi="Times New Roman"/>
                <w:sz w:val="24"/>
                <w:szCs w:val="24"/>
              </w:rPr>
              <w:t>Костно-мышечная система</w:t>
            </w:r>
            <w:r w:rsidRPr="000915C9">
              <w:rPr>
                <w:rFonts w:ascii="Times New Roman" w:eastAsia="Times New Roman" w:hAnsi="Times New Roman"/>
                <w:bCs/>
                <w:i/>
                <w:color w:val="000000"/>
                <w:sz w:val="24"/>
                <w:szCs w:val="24"/>
                <w:lang w:eastAsia="ru-RU"/>
              </w:rPr>
              <w:t>)</w:t>
            </w:r>
            <w:r w:rsidRPr="000915C9">
              <w:rPr>
                <w:rFonts w:ascii="Times New Roman" w:hAnsi="Times New Roman"/>
                <w:sz w:val="24"/>
                <w:szCs w:val="24"/>
              </w:rPr>
              <w:t xml:space="preserve">». </w:t>
            </w:r>
          </w:p>
          <w:p w14:paraId="03A87156" w14:textId="5F02087F" w:rsidR="00BA6B5C" w:rsidRPr="000915C9" w:rsidRDefault="00BA6B5C" w:rsidP="00BA6B5C">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7010ABF6"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lastRenderedPageBreak/>
              <w:t>15 мин</w:t>
            </w:r>
          </w:p>
          <w:p w14:paraId="4AA1E448" w14:textId="77777777" w:rsidR="00BA6B5C" w:rsidRPr="000915C9" w:rsidRDefault="00BA6B5C" w:rsidP="00BA6B5C">
            <w:pPr>
              <w:spacing w:line="240" w:lineRule="auto"/>
              <w:rPr>
                <w:rFonts w:ascii="Times New Roman" w:hAnsi="Times New Roman"/>
                <w:sz w:val="24"/>
                <w:szCs w:val="24"/>
              </w:rPr>
            </w:pPr>
          </w:p>
          <w:p w14:paraId="3FBF8CAD"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25 мин.</w:t>
            </w:r>
          </w:p>
          <w:p w14:paraId="32849F9E" w14:textId="77777777" w:rsidR="00BA6B5C" w:rsidRPr="000915C9" w:rsidRDefault="00BA6B5C" w:rsidP="00BA6B5C">
            <w:pPr>
              <w:spacing w:line="240" w:lineRule="auto"/>
              <w:rPr>
                <w:rFonts w:ascii="Times New Roman" w:hAnsi="Times New Roman"/>
                <w:sz w:val="24"/>
                <w:szCs w:val="24"/>
              </w:rPr>
            </w:pPr>
          </w:p>
          <w:p w14:paraId="24EC30EA" w14:textId="77777777" w:rsidR="00BA6B5C" w:rsidRPr="000915C9" w:rsidRDefault="00BA6B5C" w:rsidP="00BA6B5C">
            <w:pPr>
              <w:spacing w:line="240" w:lineRule="auto"/>
              <w:rPr>
                <w:rFonts w:ascii="Times New Roman" w:hAnsi="Times New Roman"/>
                <w:sz w:val="24"/>
                <w:szCs w:val="24"/>
              </w:rPr>
            </w:pPr>
          </w:p>
          <w:p w14:paraId="141D438C" w14:textId="77777777" w:rsidR="00BA6B5C" w:rsidRPr="000915C9" w:rsidRDefault="00BA6B5C" w:rsidP="00BA6B5C">
            <w:pPr>
              <w:spacing w:line="240" w:lineRule="auto"/>
              <w:rPr>
                <w:rFonts w:ascii="Times New Roman" w:hAnsi="Times New Roman"/>
                <w:sz w:val="24"/>
                <w:szCs w:val="24"/>
              </w:rPr>
            </w:pPr>
          </w:p>
          <w:p w14:paraId="41B510B9" w14:textId="77777777" w:rsidR="00BA6B5C" w:rsidRPr="000915C9" w:rsidRDefault="00BA6B5C" w:rsidP="00BA6B5C">
            <w:pPr>
              <w:spacing w:line="240" w:lineRule="auto"/>
              <w:rPr>
                <w:rFonts w:ascii="Times New Roman" w:hAnsi="Times New Roman"/>
                <w:sz w:val="24"/>
                <w:szCs w:val="24"/>
              </w:rPr>
            </w:pPr>
          </w:p>
          <w:p w14:paraId="5A4F7241" w14:textId="77777777" w:rsidR="00BA6B5C" w:rsidRPr="000915C9" w:rsidRDefault="00BA6B5C" w:rsidP="00BA6B5C">
            <w:pPr>
              <w:spacing w:line="240" w:lineRule="auto"/>
              <w:rPr>
                <w:rFonts w:ascii="Times New Roman" w:hAnsi="Times New Roman"/>
                <w:sz w:val="24"/>
                <w:szCs w:val="24"/>
              </w:rPr>
            </w:pPr>
          </w:p>
          <w:p w14:paraId="34DF1AC7" w14:textId="77777777" w:rsidR="00BA6B5C" w:rsidRPr="000915C9" w:rsidRDefault="00BA6B5C" w:rsidP="00BA6B5C">
            <w:pPr>
              <w:spacing w:line="240" w:lineRule="auto"/>
              <w:rPr>
                <w:rFonts w:ascii="Times New Roman" w:hAnsi="Times New Roman"/>
                <w:sz w:val="24"/>
                <w:szCs w:val="24"/>
              </w:rPr>
            </w:pPr>
          </w:p>
          <w:p w14:paraId="6E132519"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50 мин.</w:t>
            </w:r>
          </w:p>
          <w:p w14:paraId="6F8323FE" w14:textId="77777777" w:rsidR="00BA6B5C" w:rsidRPr="000915C9" w:rsidRDefault="00BA6B5C" w:rsidP="00BA6B5C">
            <w:pPr>
              <w:spacing w:line="240" w:lineRule="auto"/>
              <w:rPr>
                <w:rFonts w:ascii="Times New Roman" w:hAnsi="Times New Roman"/>
                <w:sz w:val="24"/>
                <w:szCs w:val="24"/>
              </w:rPr>
            </w:pPr>
          </w:p>
          <w:p w14:paraId="1508C77B"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Итого: 90 мин.</w:t>
            </w:r>
          </w:p>
        </w:tc>
      </w:tr>
      <w:tr w:rsidR="00BA6B5C" w:rsidRPr="000915C9" w14:paraId="1D4CCC87" w14:textId="77777777" w:rsidTr="00C57BDA">
        <w:tc>
          <w:tcPr>
            <w:tcW w:w="540" w:type="dxa"/>
            <w:tcBorders>
              <w:top w:val="single" w:sz="4" w:space="0" w:color="auto"/>
              <w:left w:val="single" w:sz="4" w:space="0" w:color="auto"/>
              <w:bottom w:val="single" w:sz="4" w:space="0" w:color="auto"/>
              <w:right w:val="single" w:sz="4" w:space="0" w:color="auto"/>
            </w:tcBorders>
          </w:tcPr>
          <w:p w14:paraId="0B071D8A" w14:textId="31D41B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lastRenderedPageBreak/>
              <w:t>19</w:t>
            </w:r>
          </w:p>
        </w:tc>
        <w:tc>
          <w:tcPr>
            <w:tcW w:w="1888" w:type="dxa"/>
            <w:tcBorders>
              <w:top w:val="single" w:sz="4" w:space="0" w:color="auto"/>
              <w:left w:val="single" w:sz="4" w:space="0" w:color="auto"/>
              <w:bottom w:val="single" w:sz="4" w:space="0" w:color="auto"/>
              <w:right w:val="single" w:sz="4" w:space="0" w:color="auto"/>
            </w:tcBorders>
          </w:tcPr>
          <w:p w14:paraId="2B04DAE0" w14:textId="0CE01E5B"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23.04.2010</w:t>
            </w:r>
          </w:p>
        </w:tc>
        <w:tc>
          <w:tcPr>
            <w:tcW w:w="5649" w:type="dxa"/>
            <w:tcBorders>
              <w:top w:val="single" w:sz="4" w:space="0" w:color="auto"/>
              <w:left w:val="single" w:sz="4" w:space="0" w:color="auto"/>
              <w:bottom w:val="single" w:sz="4" w:space="0" w:color="auto"/>
              <w:right w:val="single" w:sz="4" w:space="0" w:color="auto"/>
            </w:tcBorders>
          </w:tcPr>
          <w:p w14:paraId="640DE68D"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Комплекс ОРУ № 6.</w:t>
            </w:r>
          </w:p>
          <w:p w14:paraId="0452A71D"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ОФП:</w:t>
            </w:r>
          </w:p>
          <w:p w14:paraId="71E1B416" w14:textId="1AC56B93"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 приседания на груди (2</w:t>
            </w:r>
            <w:r w:rsidR="00032BD7" w:rsidRPr="000915C9">
              <w:rPr>
                <w:rFonts w:ascii="Times New Roman" w:hAnsi="Times New Roman"/>
                <w:sz w:val="24"/>
                <w:szCs w:val="24"/>
              </w:rPr>
              <w:t>0</w:t>
            </w:r>
            <w:r w:rsidRPr="000915C9">
              <w:rPr>
                <w:rFonts w:ascii="Times New Roman" w:hAnsi="Times New Roman"/>
                <w:sz w:val="24"/>
                <w:szCs w:val="24"/>
              </w:rPr>
              <w:t xml:space="preserve">-30р 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7AC6A4CD" w14:textId="3A848619"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 отжимания ноги на возвышенности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31AD5392" w14:textId="2891EB1E"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3 подъем ног с задержкой 45 градусов (2</w:t>
            </w:r>
            <w:r w:rsidR="00032BD7" w:rsidRPr="000915C9">
              <w:rPr>
                <w:rFonts w:ascii="Times New Roman" w:hAnsi="Times New Roman"/>
                <w:sz w:val="24"/>
                <w:szCs w:val="24"/>
              </w:rPr>
              <w:t>0</w:t>
            </w:r>
            <w:r w:rsidRPr="000915C9">
              <w:rPr>
                <w:rFonts w:ascii="Times New Roman" w:hAnsi="Times New Roman"/>
                <w:sz w:val="24"/>
                <w:szCs w:val="24"/>
              </w:rPr>
              <w:t>-30 раз по 4 подхода)</w:t>
            </w:r>
          </w:p>
          <w:p w14:paraId="616BCEB2" w14:textId="69FEC8B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4 подъём туловища +2 кг.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7FE56784" w14:textId="7FE844DE"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5 гиперэкстензии + 2 кг.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1EC11F87" w14:textId="77777777" w:rsidR="00BA6B5C" w:rsidRPr="000915C9" w:rsidRDefault="00BA6B5C" w:rsidP="00BA6B5C">
            <w:pPr>
              <w:spacing w:line="240" w:lineRule="auto"/>
              <w:rPr>
                <w:rFonts w:ascii="Times New Roman" w:hAnsi="Times New Roman"/>
                <w:sz w:val="24"/>
                <w:szCs w:val="24"/>
              </w:rPr>
            </w:pPr>
          </w:p>
          <w:p w14:paraId="71E33929" w14:textId="77777777" w:rsidR="00BA6B5C" w:rsidRPr="000915C9" w:rsidRDefault="00BA6B5C" w:rsidP="00BA6B5C">
            <w:pPr>
              <w:spacing w:line="240" w:lineRule="auto"/>
              <w:rPr>
                <w:rFonts w:ascii="Times New Roman" w:hAnsi="Times New Roman"/>
                <w:sz w:val="24"/>
                <w:szCs w:val="24"/>
              </w:rPr>
            </w:pPr>
          </w:p>
          <w:p w14:paraId="3514BFCC"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Теоретическая подготовка:</w:t>
            </w:r>
          </w:p>
          <w:p w14:paraId="780ED025" w14:textId="77777777" w:rsidR="00BA6B5C" w:rsidRPr="000915C9" w:rsidRDefault="00BA6B5C" w:rsidP="00BA6B5C">
            <w:pPr>
              <w:rPr>
                <w:rFonts w:ascii="Times New Roman" w:eastAsiaTheme="minorHAnsi" w:hAnsi="Times New Roman"/>
                <w:sz w:val="24"/>
                <w:szCs w:val="24"/>
              </w:rPr>
            </w:pPr>
            <w:r w:rsidRPr="000915C9">
              <w:rPr>
                <w:rFonts w:ascii="Times New Roman" w:hAnsi="Times New Roman"/>
                <w:sz w:val="24"/>
                <w:szCs w:val="24"/>
              </w:rPr>
              <w:t>Изучить тему «</w:t>
            </w:r>
            <w:r w:rsidRPr="000915C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0915C9">
              <w:rPr>
                <w:rFonts w:ascii="Times New Roman" w:eastAsiaTheme="minorHAnsi" w:hAnsi="Times New Roman"/>
                <w:sz w:val="24"/>
                <w:szCs w:val="24"/>
              </w:rPr>
              <w:t>Лимфатическая система</w:t>
            </w:r>
            <w:r w:rsidRPr="000915C9">
              <w:rPr>
                <w:rFonts w:ascii="Times New Roman" w:eastAsia="Times New Roman" w:hAnsi="Times New Roman"/>
                <w:bCs/>
                <w:i/>
                <w:color w:val="000000"/>
                <w:sz w:val="24"/>
                <w:szCs w:val="24"/>
                <w:lang w:eastAsia="ru-RU"/>
              </w:rPr>
              <w:t>)</w:t>
            </w:r>
            <w:r w:rsidRPr="000915C9">
              <w:rPr>
                <w:rFonts w:ascii="Times New Roman" w:hAnsi="Times New Roman"/>
                <w:sz w:val="24"/>
                <w:szCs w:val="24"/>
              </w:rPr>
              <w:t xml:space="preserve">». </w:t>
            </w:r>
          </w:p>
          <w:p w14:paraId="7E8E35E7" w14:textId="39A22E45" w:rsidR="00BA6B5C" w:rsidRPr="000915C9" w:rsidRDefault="00BA6B5C" w:rsidP="00BA6B5C">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30B6D5E8"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15 мин</w:t>
            </w:r>
          </w:p>
          <w:p w14:paraId="7138E9D7" w14:textId="77777777" w:rsidR="00BA6B5C" w:rsidRPr="000915C9" w:rsidRDefault="00BA6B5C" w:rsidP="00BA6B5C">
            <w:pPr>
              <w:spacing w:line="240" w:lineRule="auto"/>
              <w:rPr>
                <w:rFonts w:ascii="Times New Roman" w:hAnsi="Times New Roman"/>
                <w:sz w:val="24"/>
                <w:szCs w:val="24"/>
              </w:rPr>
            </w:pPr>
          </w:p>
          <w:p w14:paraId="2F6FBEAA"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25 мин.</w:t>
            </w:r>
          </w:p>
          <w:p w14:paraId="6CF2466A" w14:textId="77777777" w:rsidR="00BA6B5C" w:rsidRPr="000915C9" w:rsidRDefault="00BA6B5C" w:rsidP="00BA6B5C">
            <w:pPr>
              <w:spacing w:line="240" w:lineRule="auto"/>
              <w:rPr>
                <w:rFonts w:ascii="Times New Roman" w:hAnsi="Times New Roman"/>
                <w:sz w:val="24"/>
                <w:szCs w:val="24"/>
              </w:rPr>
            </w:pPr>
          </w:p>
          <w:p w14:paraId="2584355D" w14:textId="77777777" w:rsidR="00BA6B5C" w:rsidRPr="000915C9" w:rsidRDefault="00BA6B5C" w:rsidP="00BA6B5C">
            <w:pPr>
              <w:spacing w:line="240" w:lineRule="auto"/>
              <w:rPr>
                <w:rFonts w:ascii="Times New Roman" w:hAnsi="Times New Roman"/>
                <w:sz w:val="24"/>
                <w:szCs w:val="24"/>
              </w:rPr>
            </w:pPr>
          </w:p>
          <w:p w14:paraId="5BFFF724" w14:textId="77777777" w:rsidR="00BA6B5C" w:rsidRPr="000915C9" w:rsidRDefault="00BA6B5C" w:rsidP="00BA6B5C">
            <w:pPr>
              <w:spacing w:line="240" w:lineRule="auto"/>
              <w:rPr>
                <w:rFonts w:ascii="Times New Roman" w:hAnsi="Times New Roman"/>
                <w:sz w:val="24"/>
                <w:szCs w:val="24"/>
              </w:rPr>
            </w:pPr>
          </w:p>
          <w:p w14:paraId="05B90F6D" w14:textId="77777777" w:rsidR="00BA6B5C" w:rsidRPr="000915C9" w:rsidRDefault="00BA6B5C" w:rsidP="00BA6B5C">
            <w:pPr>
              <w:spacing w:line="240" w:lineRule="auto"/>
              <w:rPr>
                <w:rFonts w:ascii="Times New Roman" w:hAnsi="Times New Roman"/>
                <w:sz w:val="24"/>
                <w:szCs w:val="24"/>
              </w:rPr>
            </w:pPr>
          </w:p>
          <w:p w14:paraId="279178EE" w14:textId="77777777" w:rsidR="00BA6B5C" w:rsidRPr="000915C9" w:rsidRDefault="00BA6B5C" w:rsidP="00BA6B5C">
            <w:pPr>
              <w:spacing w:line="240" w:lineRule="auto"/>
              <w:rPr>
                <w:rFonts w:ascii="Times New Roman" w:hAnsi="Times New Roman"/>
                <w:sz w:val="24"/>
                <w:szCs w:val="24"/>
              </w:rPr>
            </w:pPr>
          </w:p>
          <w:p w14:paraId="12D8FC02" w14:textId="77777777" w:rsidR="00BA6B5C" w:rsidRPr="000915C9" w:rsidRDefault="00BA6B5C" w:rsidP="00BA6B5C">
            <w:pPr>
              <w:spacing w:line="240" w:lineRule="auto"/>
              <w:rPr>
                <w:rFonts w:ascii="Times New Roman" w:hAnsi="Times New Roman"/>
                <w:sz w:val="24"/>
                <w:szCs w:val="24"/>
              </w:rPr>
            </w:pPr>
          </w:p>
          <w:p w14:paraId="29489F63"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50 мин.</w:t>
            </w:r>
          </w:p>
          <w:p w14:paraId="62175774" w14:textId="77777777" w:rsidR="00BA6B5C" w:rsidRPr="000915C9" w:rsidRDefault="00BA6B5C" w:rsidP="00BA6B5C">
            <w:pPr>
              <w:spacing w:line="240" w:lineRule="auto"/>
              <w:rPr>
                <w:rFonts w:ascii="Times New Roman" w:hAnsi="Times New Roman"/>
                <w:sz w:val="24"/>
                <w:szCs w:val="24"/>
              </w:rPr>
            </w:pPr>
          </w:p>
          <w:p w14:paraId="3482E9B6"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Итого: 90 мин.</w:t>
            </w:r>
          </w:p>
        </w:tc>
      </w:tr>
      <w:tr w:rsidR="00BA6B5C" w:rsidRPr="000915C9" w14:paraId="660AD317" w14:textId="77777777" w:rsidTr="00C57BDA">
        <w:tc>
          <w:tcPr>
            <w:tcW w:w="540" w:type="dxa"/>
            <w:tcBorders>
              <w:top w:val="single" w:sz="4" w:space="0" w:color="auto"/>
              <w:left w:val="single" w:sz="4" w:space="0" w:color="auto"/>
              <w:bottom w:val="single" w:sz="4" w:space="0" w:color="auto"/>
              <w:right w:val="single" w:sz="4" w:space="0" w:color="auto"/>
            </w:tcBorders>
          </w:tcPr>
          <w:p w14:paraId="264F0F9E" w14:textId="0E4A8ADB"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20</w:t>
            </w:r>
          </w:p>
        </w:tc>
        <w:tc>
          <w:tcPr>
            <w:tcW w:w="1888" w:type="dxa"/>
            <w:tcBorders>
              <w:top w:val="single" w:sz="4" w:space="0" w:color="auto"/>
              <w:left w:val="single" w:sz="4" w:space="0" w:color="auto"/>
              <w:bottom w:val="single" w:sz="4" w:space="0" w:color="auto"/>
              <w:right w:val="single" w:sz="4" w:space="0" w:color="auto"/>
            </w:tcBorders>
          </w:tcPr>
          <w:p w14:paraId="4216D932" w14:textId="647F3CF3"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24.04.2010</w:t>
            </w:r>
          </w:p>
        </w:tc>
        <w:tc>
          <w:tcPr>
            <w:tcW w:w="5649" w:type="dxa"/>
            <w:tcBorders>
              <w:top w:val="single" w:sz="4" w:space="0" w:color="auto"/>
              <w:left w:val="single" w:sz="4" w:space="0" w:color="auto"/>
              <w:bottom w:val="single" w:sz="4" w:space="0" w:color="auto"/>
              <w:right w:val="single" w:sz="4" w:space="0" w:color="auto"/>
            </w:tcBorders>
          </w:tcPr>
          <w:p w14:paraId="6B540FE1"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Комплекс ОРУ № 7.</w:t>
            </w:r>
          </w:p>
          <w:p w14:paraId="12F20F12"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ОФП:</w:t>
            </w:r>
          </w:p>
          <w:p w14:paraId="6B38E168" w14:textId="7B806221"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 приседания на груди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подхода)</w:t>
            </w:r>
          </w:p>
          <w:p w14:paraId="002C31A5" w14:textId="7966DD10"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 отжимания ноги на возвышенности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подхода)</w:t>
            </w:r>
          </w:p>
          <w:p w14:paraId="3A7938EB" w14:textId="5EBE9DE3"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3 подъем ног с задержкой 45 градусов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подхода)</w:t>
            </w:r>
          </w:p>
          <w:p w14:paraId="57896F21" w14:textId="30D36AF1"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4 подъём туловища +2 кг.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 xml:space="preserve">3 </w:t>
            </w:r>
            <w:r w:rsidRPr="000915C9">
              <w:rPr>
                <w:rFonts w:ascii="Times New Roman" w:hAnsi="Times New Roman"/>
                <w:sz w:val="24"/>
                <w:szCs w:val="24"/>
              </w:rPr>
              <w:t>подхода)</w:t>
            </w:r>
          </w:p>
          <w:p w14:paraId="4E793275" w14:textId="3D9CB35E"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5 гиперэкстензии + 2 кг.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1A919ACF" w14:textId="77777777" w:rsidR="00BA6B5C" w:rsidRPr="000915C9" w:rsidRDefault="00BA6B5C" w:rsidP="00BA6B5C">
            <w:pPr>
              <w:spacing w:line="240" w:lineRule="auto"/>
              <w:rPr>
                <w:rFonts w:ascii="Times New Roman" w:hAnsi="Times New Roman"/>
                <w:sz w:val="24"/>
                <w:szCs w:val="24"/>
              </w:rPr>
            </w:pPr>
          </w:p>
          <w:p w14:paraId="5EECA4AE"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Теоретическая подготовка:</w:t>
            </w:r>
          </w:p>
          <w:p w14:paraId="37768ADE" w14:textId="77777777" w:rsidR="00BA6B5C" w:rsidRPr="000915C9" w:rsidRDefault="00BA6B5C" w:rsidP="00BA6B5C">
            <w:pPr>
              <w:spacing w:before="240" w:line="240" w:lineRule="auto"/>
              <w:rPr>
                <w:rFonts w:ascii="Times New Roman" w:hAnsi="Times New Roman"/>
                <w:sz w:val="24"/>
                <w:szCs w:val="24"/>
              </w:rPr>
            </w:pPr>
            <w:r w:rsidRPr="000915C9">
              <w:rPr>
                <w:rFonts w:ascii="Times New Roman" w:hAnsi="Times New Roman"/>
                <w:sz w:val="24"/>
                <w:szCs w:val="24"/>
              </w:rPr>
              <w:t>Изучить тему «</w:t>
            </w:r>
            <w:r w:rsidRPr="000915C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0915C9">
              <w:rPr>
                <w:rFonts w:ascii="Times New Roman" w:hAnsi="Times New Roman"/>
                <w:sz w:val="24"/>
                <w:szCs w:val="24"/>
              </w:rPr>
              <w:t>Иммунная система</w:t>
            </w:r>
            <w:r w:rsidRPr="000915C9">
              <w:rPr>
                <w:rFonts w:ascii="Times New Roman" w:eastAsia="Times New Roman" w:hAnsi="Times New Roman"/>
                <w:bCs/>
                <w:i/>
                <w:color w:val="000000"/>
                <w:sz w:val="24"/>
                <w:szCs w:val="24"/>
                <w:lang w:eastAsia="ru-RU"/>
              </w:rPr>
              <w:t>)</w:t>
            </w:r>
            <w:r w:rsidRPr="000915C9">
              <w:rPr>
                <w:rFonts w:ascii="Times New Roman" w:hAnsi="Times New Roman"/>
                <w:sz w:val="24"/>
                <w:szCs w:val="24"/>
              </w:rPr>
              <w:t xml:space="preserve">». </w:t>
            </w:r>
          </w:p>
          <w:p w14:paraId="70DB19E7" w14:textId="7B263F04" w:rsidR="00BA6B5C" w:rsidRPr="000915C9" w:rsidRDefault="00BA6B5C" w:rsidP="00BA6B5C">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207DAA6E"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15 мин</w:t>
            </w:r>
          </w:p>
          <w:p w14:paraId="10000D03" w14:textId="77777777" w:rsidR="00BA6B5C" w:rsidRPr="000915C9" w:rsidRDefault="00BA6B5C" w:rsidP="00BA6B5C">
            <w:pPr>
              <w:spacing w:line="240" w:lineRule="auto"/>
              <w:rPr>
                <w:rFonts w:ascii="Times New Roman" w:hAnsi="Times New Roman"/>
                <w:sz w:val="24"/>
                <w:szCs w:val="24"/>
              </w:rPr>
            </w:pPr>
          </w:p>
          <w:p w14:paraId="6CFFF7C4"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25 мин.</w:t>
            </w:r>
          </w:p>
          <w:p w14:paraId="32D10594" w14:textId="77777777" w:rsidR="00BA6B5C" w:rsidRPr="000915C9" w:rsidRDefault="00BA6B5C" w:rsidP="00BA6B5C">
            <w:pPr>
              <w:spacing w:line="240" w:lineRule="auto"/>
              <w:rPr>
                <w:rFonts w:ascii="Times New Roman" w:hAnsi="Times New Roman"/>
                <w:sz w:val="24"/>
                <w:szCs w:val="24"/>
              </w:rPr>
            </w:pPr>
          </w:p>
          <w:p w14:paraId="17CFBD7C" w14:textId="77777777" w:rsidR="00BA6B5C" w:rsidRPr="000915C9" w:rsidRDefault="00BA6B5C" w:rsidP="00BA6B5C">
            <w:pPr>
              <w:spacing w:line="240" w:lineRule="auto"/>
              <w:rPr>
                <w:rFonts w:ascii="Times New Roman" w:hAnsi="Times New Roman"/>
                <w:sz w:val="24"/>
                <w:szCs w:val="24"/>
              </w:rPr>
            </w:pPr>
          </w:p>
          <w:p w14:paraId="17A4F2CD" w14:textId="77777777" w:rsidR="00BA6B5C" w:rsidRPr="000915C9" w:rsidRDefault="00BA6B5C" w:rsidP="00BA6B5C">
            <w:pPr>
              <w:spacing w:line="240" w:lineRule="auto"/>
              <w:rPr>
                <w:rFonts w:ascii="Times New Roman" w:hAnsi="Times New Roman"/>
                <w:sz w:val="24"/>
                <w:szCs w:val="24"/>
              </w:rPr>
            </w:pPr>
          </w:p>
          <w:p w14:paraId="2E035128" w14:textId="77777777" w:rsidR="00BA6B5C" w:rsidRPr="000915C9" w:rsidRDefault="00BA6B5C" w:rsidP="00BA6B5C">
            <w:pPr>
              <w:spacing w:line="240" w:lineRule="auto"/>
              <w:rPr>
                <w:rFonts w:ascii="Times New Roman" w:hAnsi="Times New Roman"/>
                <w:sz w:val="24"/>
                <w:szCs w:val="24"/>
              </w:rPr>
            </w:pPr>
          </w:p>
          <w:p w14:paraId="504D253A" w14:textId="77777777" w:rsidR="00BA6B5C" w:rsidRPr="000915C9" w:rsidRDefault="00BA6B5C" w:rsidP="00BA6B5C">
            <w:pPr>
              <w:spacing w:line="240" w:lineRule="auto"/>
              <w:rPr>
                <w:rFonts w:ascii="Times New Roman" w:hAnsi="Times New Roman"/>
                <w:sz w:val="24"/>
                <w:szCs w:val="24"/>
              </w:rPr>
            </w:pPr>
          </w:p>
          <w:p w14:paraId="3A99F6AA" w14:textId="77777777" w:rsidR="00BA6B5C" w:rsidRPr="000915C9" w:rsidRDefault="00BA6B5C" w:rsidP="00BA6B5C">
            <w:pPr>
              <w:spacing w:line="240" w:lineRule="auto"/>
              <w:rPr>
                <w:rFonts w:ascii="Times New Roman" w:hAnsi="Times New Roman"/>
                <w:sz w:val="24"/>
                <w:szCs w:val="24"/>
              </w:rPr>
            </w:pPr>
          </w:p>
          <w:p w14:paraId="3F98B45F"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50 мин.</w:t>
            </w:r>
          </w:p>
          <w:p w14:paraId="604C6778" w14:textId="77777777" w:rsidR="00BA6B5C" w:rsidRPr="000915C9" w:rsidRDefault="00BA6B5C" w:rsidP="00BA6B5C">
            <w:pPr>
              <w:spacing w:line="240" w:lineRule="auto"/>
              <w:rPr>
                <w:rFonts w:ascii="Times New Roman" w:hAnsi="Times New Roman"/>
                <w:sz w:val="24"/>
                <w:szCs w:val="24"/>
              </w:rPr>
            </w:pPr>
          </w:p>
          <w:p w14:paraId="6E2A40F4"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Итого: 90 мин.</w:t>
            </w:r>
          </w:p>
        </w:tc>
      </w:tr>
      <w:tr w:rsidR="00BA6B5C" w:rsidRPr="000915C9" w14:paraId="398E229C" w14:textId="77777777" w:rsidTr="00C57BDA">
        <w:tc>
          <w:tcPr>
            <w:tcW w:w="540" w:type="dxa"/>
            <w:tcBorders>
              <w:top w:val="single" w:sz="4" w:space="0" w:color="auto"/>
              <w:left w:val="single" w:sz="4" w:space="0" w:color="auto"/>
              <w:bottom w:val="single" w:sz="4" w:space="0" w:color="auto"/>
              <w:right w:val="single" w:sz="4" w:space="0" w:color="auto"/>
            </w:tcBorders>
          </w:tcPr>
          <w:p w14:paraId="4850FC56" w14:textId="0B65D21E"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21</w:t>
            </w:r>
          </w:p>
        </w:tc>
        <w:tc>
          <w:tcPr>
            <w:tcW w:w="1888" w:type="dxa"/>
            <w:tcBorders>
              <w:top w:val="single" w:sz="4" w:space="0" w:color="auto"/>
              <w:left w:val="single" w:sz="4" w:space="0" w:color="auto"/>
              <w:bottom w:val="single" w:sz="4" w:space="0" w:color="auto"/>
              <w:right w:val="single" w:sz="4" w:space="0" w:color="auto"/>
            </w:tcBorders>
          </w:tcPr>
          <w:p w14:paraId="65ED470E" w14:textId="3BEADEFA"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25.04.2010</w:t>
            </w:r>
          </w:p>
        </w:tc>
        <w:tc>
          <w:tcPr>
            <w:tcW w:w="5649" w:type="dxa"/>
            <w:tcBorders>
              <w:top w:val="single" w:sz="4" w:space="0" w:color="auto"/>
              <w:left w:val="single" w:sz="4" w:space="0" w:color="auto"/>
              <w:bottom w:val="single" w:sz="4" w:space="0" w:color="auto"/>
              <w:right w:val="single" w:sz="4" w:space="0" w:color="auto"/>
            </w:tcBorders>
          </w:tcPr>
          <w:p w14:paraId="59BA3074"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Комплекс ОРУ № 1</w:t>
            </w:r>
          </w:p>
          <w:p w14:paraId="56E1A8C2"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ОФП:</w:t>
            </w:r>
          </w:p>
          <w:p w14:paraId="2A13F36B" w14:textId="11968EB9"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1 приседания на груди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5A6E1AA6" w14:textId="60B60792"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 отжимания ноги на возвышенности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4D0136C8" w14:textId="2ECB5D5F"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3 подъем ног с задержкой 45 градусов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 xml:space="preserve">3 </w:t>
            </w:r>
            <w:r w:rsidRPr="000915C9">
              <w:rPr>
                <w:rFonts w:ascii="Times New Roman" w:hAnsi="Times New Roman"/>
                <w:sz w:val="24"/>
                <w:szCs w:val="24"/>
              </w:rPr>
              <w:t>подхода)</w:t>
            </w:r>
          </w:p>
          <w:p w14:paraId="429F86C0" w14:textId="396E40B3"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4 подъём туловища +2 кг.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7D014365" w14:textId="1AB03E26"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5 гиперэкстензии + 2 кг. (2</w:t>
            </w:r>
            <w:r w:rsidR="00032BD7" w:rsidRPr="000915C9">
              <w:rPr>
                <w:rFonts w:ascii="Times New Roman" w:hAnsi="Times New Roman"/>
                <w:sz w:val="24"/>
                <w:szCs w:val="24"/>
              </w:rPr>
              <w:t>0</w:t>
            </w:r>
            <w:r w:rsidRPr="000915C9">
              <w:rPr>
                <w:rFonts w:ascii="Times New Roman" w:hAnsi="Times New Roman"/>
                <w:sz w:val="24"/>
                <w:szCs w:val="24"/>
              </w:rPr>
              <w:t xml:space="preserve">-30 раз по </w:t>
            </w:r>
            <w:r w:rsidR="00EA71E6" w:rsidRPr="000915C9">
              <w:rPr>
                <w:rFonts w:ascii="Times New Roman" w:hAnsi="Times New Roman"/>
                <w:sz w:val="24"/>
                <w:szCs w:val="24"/>
              </w:rPr>
              <w:t>3</w:t>
            </w:r>
            <w:r w:rsidRPr="000915C9">
              <w:rPr>
                <w:rFonts w:ascii="Times New Roman" w:hAnsi="Times New Roman"/>
                <w:sz w:val="24"/>
                <w:szCs w:val="24"/>
              </w:rPr>
              <w:t xml:space="preserve"> подхода)</w:t>
            </w:r>
          </w:p>
          <w:p w14:paraId="34837D1E" w14:textId="77777777" w:rsidR="00BA6B5C" w:rsidRPr="000915C9" w:rsidRDefault="00BA6B5C" w:rsidP="00BA6B5C">
            <w:pPr>
              <w:spacing w:line="240" w:lineRule="auto"/>
              <w:rPr>
                <w:rFonts w:ascii="Times New Roman" w:hAnsi="Times New Roman"/>
                <w:sz w:val="24"/>
                <w:szCs w:val="24"/>
              </w:rPr>
            </w:pPr>
          </w:p>
          <w:p w14:paraId="3363B274"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Теоретическая подготовка:</w:t>
            </w:r>
          </w:p>
          <w:p w14:paraId="12C1DBB8" w14:textId="77777777" w:rsidR="00BA6B5C" w:rsidRPr="000915C9" w:rsidRDefault="00BA6B5C" w:rsidP="00BA6B5C">
            <w:pPr>
              <w:spacing w:before="240" w:line="240" w:lineRule="auto"/>
              <w:rPr>
                <w:rFonts w:ascii="Times New Roman" w:hAnsi="Times New Roman"/>
                <w:sz w:val="24"/>
                <w:szCs w:val="24"/>
              </w:rPr>
            </w:pPr>
            <w:r w:rsidRPr="000915C9">
              <w:rPr>
                <w:rFonts w:ascii="Times New Roman" w:hAnsi="Times New Roman"/>
                <w:sz w:val="24"/>
                <w:szCs w:val="24"/>
              </w:rPr>
              <w:lastRenderedPageBreak/>
              <w:t>Изучить тему «Основные задачи спортивной фармакологии».</w:t>
            </w:r>
          </w:p>
          <w:p w14:paraId="2C62D049" w14:textId="77777777" w:rsidR="00BA6B5C" w:rsidRPr="000915C9" w:rsidRDefault="00BA6B5C" w:rsidP="00BA6B5C">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65DD4ED1"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lastRenderedPageBreak/>
              <w:t>15 мин</w:t>
            </w:r>
          </w:p>
          <w:p w14:paraId="7625A102" w14:textId="77777777" w:rsidR="00BA6B5C" w:rsidRPr="000915C9" w:rsidRDefault="00BA6B5C" w:rsidP="00BA6B5C">
            <w:pPr>
              <w:spacing w:line="240" w:lineRule="auto"/>
              <w:rPr>
                <w:rFonts w:ascii="Times New Roman" w:hAnsi="Times New Roman"/>
                <w:sz w:val="24"/>
                <w:szCs w:val="24"/>
              </w:rPr>
            </w:pPr>
          </w:p>
          <w:p w14:paraId="1C9EB7F3"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25 мин.</w:t>
            </w:r>
          </w:p>
          <w:p w14:paraId="1003A040" w14:textId="77777777" w:rsidR="00BA6B5C" w:rsidRPr="000915C9" w:rsidRDefault="00BA6B5C" w:rsidP="00BA6B5C">
            <w:pPr>
              <w:spacing w:line="240" w:lineRule="auto"/>
              <w:rPr>
                <w:rFonts w:ascii="Times New Roman" w:hAnsi="Times New Roman"/>
                <w:sz w:val="24"/>
                <w:szCs w:val="24"/>
              </w:rPr>
            </w:pPr>
          </w:p>
          <w:p w14:paraId="762768D9" w14:textId="77777777" w:rsidR="00BA6B5C" w:rsidRPr="000915C9" w:rsidRDefault="00BA6B5C" w:rsidP="00BA6B5C">
            <w:pPr>
              <w:spacing w:line="240" w:lineRule="auto"/>
              <w:rPr>
                <w:rFonts w:ascii="Times New Roman" w:hAnsi="Times New Roman"/>
                <w:sz w:val="24"/>
                <w:szCs w:val="24"/>
              </w:rPr>
            </w:pPr>
          </w:p>
          <w:p w14:paraId="60EE5679" w14:textId="77777777" w:rsidR="00BA6B5C" w:rsidRPr="000915C9" w:rsidRDefault="00BA6B5C" w:rsidP="00BA6B5C">
            <w:pPr>
              <w:spacing w:line="240" w:lineRule="auto"/>
              <w:rPr>
                <w:rFonts w:ascii="Times New Roman" w:hAnsi="Times New Roman"/>
                <w:sz w:val="24"/>
                <w:szCs w:val="24"/>
              </w:rPr>
            </w:pPr>
          </w:p>
          <w:p w14:paraId="327853B9" w14:textId="77777777" w:rsidR="00BA6B5C" w:rsidRPr="000915C9" w:rsidRDefault="00BA6B5C" w:rsidP="00BA6B5C">
            <w:pPr>
              <w:spacing w:line="240" w:lineRule="auto"/>
              <w:rPr>
                <w:rFonts w:ascii="Times New Roman" w:hAnsi="Times New Roman"/>
                <w:sz w:val="24"/>
                <w:szCs w:val="24"/>
              </w:rPr>
            </w:pPr>
          </w:p>
          <w:p w14:paraId="4D30AC09" w14:textId="77777777" w:rsidR="00BA6B5C" w:rsidRPr="000915C9" w:rsidRDefault="00BA6B5C" w:rsidP="00BA6B5C">
            <w:pPr>
              <w:spacing w:line="240" w:lineRule="auto"/>
              <w:rPr>
                <w:rFonts w:ascii="Times New Roman" w:hAnsi="Times New Roman"/>
                <w:sz w:val="24"/>
                <w:szCs w:val="24"/>
              </w:rPr>
            </w:pPr>
          </w:p>
          <w:p w14:paraId="5F44A837" w14:textId="77777777" w:rsidR="00BA6B5C" w:rsidRPr="000915C9" w:rsidRDefault="00BA6B5C" w:rsidP="00BA6B5C">
            <w:pPr>
              <w:spacing w:line="240" w:lineRule="auto"/>
              <w:rPr>
                <w:rFonts w:ascii="Times New Roman" w:hAnsi="Times New Roman"/>
                <w:sz w:val="24"/>
                <w:szCs w:val="24"/>
              </w:rPr>
            </w:pPr>
          </w:p>
          <w:p w14:paraId="67F622BD"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t>50 мин.</w:t>
            </w:r>
          </w:p>
          <w:p w14:paraId="689FA7EA" w14:textId="77777777" w:rsidR="00BA6B5C" w:rsidRPr="000915C9" w:rsidRDefault="00BA6B5C" w:rsidP="00BA6B5C">
            <w:pPr>
              <w:spacing w:line="240" w:lineRule="auto"/>
              <w:rPr>
                <w:rFonts w:ascii="Times New Roman" w:hAnsi="Times New Roman"/>
                <w:sz w:val="24"/>
                <w:szCs w:val="24"/>
              </w:rPr>
            </w:pPr>
          </w:p>
          <w:p w14:paraId="4FF9B47E" w14:textId="77777777" w:rsidR="00BA6B5C" w:rsidRPr="000915C9" w:rsidRDefault="00BA6B5C" w:rsidP="00BA6B5C">
            <w:pPr>
              <w:spacing w:line="240" w:lineRule="auto"/>
              <w:rPr>
                <w:rFonts w:ascii="Times New Roman" w:hAnsi="Times New Roman"/>
                <w:sz w:val="24"/>
                <w:szCs w:val="24"/>
              </w:rPr>
            </w:pPr>
            <w:r w:rsidRPr="000915C9">
              <w:rPr>
                <w:rFonts w:ascii="Times New Roman" w:hAnsi="Times New Roman"/>
                <w:sz w:val="24"/>
                <w:szCs w:val="24"/>
              </w:rPr>
              <w:lastRenderedPageBreak/>
              <w:t>Итого: 90 мин.</w:t>
            </w:r>
          </w:p>
        </w:tc>
      </w:tr>
    </w:tbl>
    <w:p w14:paraId="1CD29689" w14:textId="77777777" w:rsidR="00C57BDA" w:rsidRPr="000915C9" w:rsidRDefault="00C57BDA" w:rsidP="00C57BDA">
      <w:pPr>
        <w:rPr>
          <w:rFonts w:ascii="Times New Roman" w:hAnsi="Times New Roman"/>
          <w:sz w:val="24"/>
          <w:szCs w:val="24"/>
        </w:rPr>
      </w:pPr>
    </w:p>
    <w:p w14:paraId="59C1B3C4" w14:textId="77777777" w:rsidR="00101EAA" w:rsidRPr="000915C9" w:rsidRDefault="00101EAA" w:rsidP="00101EAA">
      <w:pPr>
        <w:spacing w:line="259" w:lineRule="auto"/>
        <w:jc w:val="center"/>
        <w:rPr>
          <w:rFonts w:ascii="Times New Roman" w:eastAsiaTheme="minorHAnsi" w:hAnsi="Times New Roman"/>
          <w:b/>
          <w:bCs/>
          <w:sz w:val="24"/>
          <w:szCs w:val="24"/>
        </w:rPr>
      </w:pPr>
      <w:r w:rsidRPr="000915C9">
        <w:rPr>
          <w:rFonts w:ascii="Times New Roman" w:eastAsiaTheme="minorHAnsi" w:hAnsi="Times New Roman"/>
          <w:b/>
          <w:bCs/>
          <w:sz w:val="24"/>
          <w:szCs w:val="24"/>
        </w:rPr>
        <w:t>План ОРУ № 3.</w:t>
      </w:r>
    </w:p>
    <w:tbl>
      <w:tblPr>
        <w:tblStyle w:val="3"/>
        <w:tblW w:w="0" w:type="auto"/>
        <w:tblInd w:w="0" w:type="dxa"/>
        <w:tblLook w:val="04A0" w:firstRow="1" w:lastRow="0" w:firstColumn="1" w:lastColumn="0" w:noHBand="0" w:noVBand="1"/>
      </w:tblPr>
      <w:tblGrid>
        <w:gridCol w:w="562"/>
        <w:gridCol w:w="7230"/>
        <w:gridCol w:w="1553"/>
      </w:tblGrid>
      <w:tr w:rsidR="00101EAA" w:rsidRPr="000915C9" w14:paraId="7F62B438" w14:textId="77777777" w:rsidTr="00CF29D0">
        <w:tc>
          <w:tcPr>
            <w:tcW w:w="562" w:type="dxa"/>
          </w:tcPr>
          <w:p w14:paraId="771A4030" w14:textId="77777777" w:rsidR="00101EAA" w:rsidRPr="000915C9" w:rsidRDefault="00101EAA"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51D7769"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67AC84B" w14:textId="77777777" w:rsidR="00101EAA" w:rsidRPr="000915C9" w:rsidRDefault="00101EAA"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Дозировка</w:t>
            </w:r>
          </w:p>
        </w:tc>
      </w:tr>
      <w:tr w:rsidR="00101EAA" w:rsidRPr="000915C9" w14:paraId="05C0970D" w14:textId="77777777" w:rsidTr="00CF29D0">
        <w:tc>
          <w:tcPr>
            <w:tcW w:w="562" w:type="dxa"/>
          </w:tcPr>
          <w:p w14:paraId="08A8B36C"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w:t>
            </w:r>
          </w:p>
        </w:tc>
        <w:tc>
          <w:tcPr>
            <w:tcW w:w="7230" w:type="dxa"/>
          </w:tcPr>
          <w:p w14:paraId="4AF7D913" w14:textId="77777777" w:rsidR="00101EAA" w:rsidRPr="000915C9" w:rsidRDefault="00101EAA" w:rsidP="00CF29D0">
            <w:pPr>
              <w:spacing w:line="240" w:lineRule="auto"/>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 xml:space="preserve"> Бег на месте.</w:t>
            </w:r>
          </w:p>
        </w:tc>
        <w:tc>
          <w:tcPr>
            <w:tcW w:w="1553" w:type="dxa"/>
          </w:tcPr>
          <w:p w14:paraId="214F9980"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3 мин.</w:t>
            </w:r>
          </w:p>
        </w:tc>
      </w:tr>
      <w:tr w:rsidR="00101EAA" w:rsidRPr="000915C9" w14:paraId="237C18BB" w14:textId="77777777" w:rsidTr="00CF29D0">
        <w:tc>
          <w:tcPr>
            <w:tcW w:w="562" w:type="dxa"/>
          </w:tcPr>
          <w:p w14:paraId="486F6F24"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2</w:t>
            </w:r>
          </w:p>
        </w:tc>
        <w:tc>
          <w:tcPr>
            <w:tcW w:w="7230" w:type="dxa"/>
          </w:tcPr>
          <w:p w14:paraId="7607925D" w14:textId="77777777" w:rsidR="00101EAA" w:rsidRPr="000915C9" w:rsidRDefault="00101EAA"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1B86F545"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101EAA" w:rsidRPr="000915C9" w14:paraId="4EB59911" w14:textId="77777777" w:rsidTr="00CF29D0">
        <w:tc>
          <w:tcPr>
            <w:tcW w:w="562" w:type="dxa"/>
          </w:tcPr>
          <w:p w14:paraId="6ACD8E67"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3</w:t>
            </w:r>
          </w:p>
        </w:tc>
        <w:tc>
          <w:tcPr>
            <w:tcW w:w="7230" w:type="dxa"/>
          </w:tcPr>
          <w:p w14:paraId="6ADD08C4" w14:textId="77777777" w:rsidR="00101EAA" w:rsidRPr="000915C9" w:rsidRDefault="00101EAA"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3CA63114"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101EAA" w:rsidRPr="000915C9" w14:paraId="50036589" w14:textId="77777777" w:rsidTr="00CF29D0">
        <w:tc>
          <w:tcPr>
            <w:tcW w:w="562" w:type="dxa"/>
          </w:tcPr>
          <w:p w14:paraId="27BE01FC"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4</w:t>
            </w:r>
          </w:p>
        </w:tc>
        <w:tc>
          <w:tcPr>
            <w:tcW w:w="7230" w:type="dxa"/>
          </w:tcPr>
          <w:p w14:paraId="3F5EEE19" w14:textId="77777777" w:rsidR="00101EAA" w:rsidRPr="000915C9" w:rsidRDefault="00101EAA"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37E10ED9"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101EAA" w:rsidRPr="000915C9" w14:paraId="27ADD296" w14:textId="77777777" w:rsidTr="00CF29D0">
        <w:tc>
          <w:tcPr>
            <w:tcW w:w="562" w:type="dxa"/>
          </w:tcPr>
          <w:p w14:paraId="2D5B1648"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5</w:t>
            </w:r>
          </w:p>
        </w:tc>
        <w:tc>
          <w:tcPr>
            <w:tcW w:w="7230" w:type="dxa"/>
          </w:tcPr>
          <w:p w14:paraId="1A729602" w14:textId="77777777" w:rsidR="00101EAA" w:rsidRPr="000915C9" w:rsidRDefault="00101EAA"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38F19A00"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101EAA" w:rsidRPr="000915C9" w14:paraId="5526F16F" w14:textId="77777777" w:rsidTr="00CF29D0">
        <w:tc>
          <w:tcPr>
            <w:tcW w:w="562" w:type="dxa"/>
          </w:tcPr>
          <w:p w14:paraId="52747D23"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w:t>
            </w:r>
          </w:p>
        </w:tc>
        <w:tc>
          <w:tcPr>
            <w:tcW w:w="7230" w:type="dxa"/>
          </w:tcPr>
          <w:p w14:paraId="59F18DD7" w14:textId="77777777" w:rsidR="00101EAA" w:rsidRPr="000915C9" w:rsidRDefault="00101EAA"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22DB610D"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101EAA" w:rsidRPr="000915C9" w14:paraId="7DBD2871" w14:textId="77777777" w:rsidTr="00CF29D0">
        <w:tc>
          <w:tcPr>
            <w:tcW w:w="562" w:type="dxa"/>
          </w:tcPr>
          <w:p w14:paraId="520914A0"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7</w:t>
            </w:r>
          </w:p>
        </w:tc>
        <w:tc>
          <w:tcPr>
            <w:tcW w:w="7230" w:type="dxa"/>
          </w:tcPr>
          <w:p w14:paraId="41692E25" w14:textId="77777777" w:rsidR="00101EAA" w:rsidRPr="000915C9" w:rsidRDefault="00101EAA"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Лежа поднимать одну или обе ноги.</w:t>
            </w:r>
          </w:p>
        </w:tc>
        <w:tc>
          <w:tcPr>
            <w:tcW w:w="1553" w:type="dxa"/>
          </w:tcPr>
          <w:p w14:paraId="7B1C0A1E"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101EAA" w:rsidRPr="000915C9" w14:paraId="7B72F72D" w14:textId="77777777" w:rsidTr="00CF29D0">
        <w:tc>
          <w:tcPr>
            <w:tcW w:w="562" w:type="dxa"/>
          </w:tcPr>
          <w:p w14:paraId="5CC56784"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8</w:t>
            </w:r>
          </w:p>
        </w:tc>
        <w:tc>
          <w:tcPr>
            <w:tcW w:w="7230" w:type="dxa"/>
          </w:tcPr>
          <w:p w14:paraId="1C212585" w14:textId="77777777" w:rsidR="00101EAA" w:rsidRPr="000915C9" w:rsidRDefault="00101EAA"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Прыжки на месте и в движении.</w:t>
            </w:r>
          </w:p>
        </w:tc>
        <w:tc>
          <w:tcPr>
            <w:tcW w:w="1553" w:type="dxa"/>
          </w:tcPr>
          <w:p w14:paraId="3EA92EBE"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101EAA" w:rsidRPr="000915C9" w14:paraId="3435BEF9" w14:textId="77777777" w:rsidTr="00CF29D0">
        <w:tc>
          <w:tcPr>
            <w:tcW w:w="562" w:type="dxa"/>
          </w:tcPr>
          <w:p w14:paraId="0481767B"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9</w:t>
            </w:r>
          </w:p>
        </w:tc>
        <w:tc>
          <w:tcPr>
            <w:tcW w:w="7230" w:type="dxa"/>
          </w:tcPr>
          <w:p w14:paraId="75AB0D58" w14:textId="77777777" w:rsidR="00101EAA" w:rsidRPr="000915C9" w:rsidRDefault="00101EAA"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3E2BDFCE" w14:textId="77777777" w:rsidR="00101EAA" w:rsidRPr="000915C9" w:rsidRDefault="00101EAA"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bl>
    <w:p w14:paraId="0CEC27D5" w14:textId="77777777" w:rsidR="00101EAA" w:rsidRPr="000915C9" w:rsidRDefault="00101EAA" w:rsidP="00101EAA">
      <w:pPr>
        <w:spacing w:line="259" w:lineRule="auto"/>
        <w:jc w:val="center"/>
        <w:rPr>
          <w:rFonts w:ascii="Times New Roman" w:eastAsiaTheme="minorHAnsi" w:hAnsi="Times New Roman"/>
          <w:sz w:val="24"/>
          <w:szCs w:val="24"/>
        </w:rPr>
      </w:pPr>
    </w:p>
    <w:p w14:paraId="2079FAB8"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b/>
          <w:bCs/>
          <w:sz w:val="24"/>
          <w:szCs w:val="24"/>
        </w:rPr>
        <w:t>Репродуктивная система</w:t>
      </w:r>
      <w:r w:rsidRPr="000915C9">
        <w:rPr>
          <w:rFonts w:ascii="Times New Roman" w:eastAsiaTheme="minorHAnsi" w:hAnsi="Times New Roman"/>
          <w:sz w:val="24"/>
          <w:szCs w:val="24"/>
        </w:rPr>
        <w:t xml:space="preserve">. </w:t>
      </w:r>
    </w:p>
    <w:p w14:paraId="02941E05"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Репродуктивная система отвечает за продолжение жизни биологического вида. </w:t>
      </w:r>
    </w:p>
    <w:p w14:paraId="075049A3"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Ради продолжения рода и существует жизнь вообще, иначе весь этот процесс не имел бы смысла. Самое высокое предназначение живого организма - продолжать свой вид. И природа тщательно зашифровала весь этот уникальный и непостижимый процесс. Передача генетической информации - самая большая тайна природы, которую нам еще только предстоит изучить. Человек безумно хочет контролировать этот процесс. Даст ли природа в руки человеку контроль - покажет время. Но готовы ли мы к этому шагу? Слияние двух клеток с образованием новой жизни - вот суть всех процессов, происходящих на земле. </w:t>
      </w:r>
    </w:p>
    <w:p w14:paraId="2E259EF3"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Репродуктивная система у женщин и мужчин устроена по-разному. У женщин в нее входят: матка, яичники, влагалище и придатки яичников. У мужчин: предстательная железа, яички и наружные гениталии. Работа репродуктивной системы тесно связана с гормональным обменом организма. Половые гормоны вырабатываются в яичниках у женщин и яичках у мужчин. Гормональная функция очень неустойчива. На нее оказывают влияние экологическая обстановка, психические и физические нагрузки, заболевания половых органов. Самые опасные периоды в жизни человека - это период полового созревания и период климактерического угасания. В эти периоды организм нуждается в защите и бережном отношении. </w:t>
      </w:r>
    </w:p>
    <w:p w14:paraId="744FAB9A"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lastRenderedPageBreak/>
        <w:t xml:space="preserve">Одно из непременных условий полноценного функционирования репродуктивной системы - сексуальная гармония. Человечество веками уделяло этому аспекту жизни очень большое внимание. Культура разных стран, особенно восточных, заботилась о репродуктивном здоровье нации. Традиции, бережно хранимые и передаваемые из поколения в поколение, готовили женщин к детородному периоду. Во время сексуальной революции значительно снизилась сексуальная культура молодежи, и результат не заставил себя долго ждать. Во много раз увеличилось количество заболеваний, передающихся половым путем. Более половины мужского населения страдает простатитами. Резко снизилось репродуктивное здоровье женщин. Появилось большое количество бесплодных браков. Резко увеличилась детская заболеваемость и смертность. Все это ведет к истощению генофонда народов страны. </w:t>
      </w:r>
    </w:p>
    <w:p w14:paraId="2F773403"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Репродуктивная система относится к наиболее ранимым системам, и поэтому создание оптимальных условий ей просто необходимо. </w:t>
      </w:r>
    </w:p>
    <w:p w14:paraId="0B13191B"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Оптимальные условия работы </w:t>
      </w:r>
    </w:p>
    <w:p w14:paraId="76B6D541"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1. Обеспечение экологической безопасности и защита: </w:t>
      </w:r>
    </w:p>
    <w:p w14:paraId="5F202482"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в организме экотоксических ядов, радионуклидов, продуктов бытовой химии (особенно опасны для организма на генетическом уровне, способны вызвать мутации в половых клетках, в результате которых может произойти гибель плода или врожденные уродства). Репродуктивная система является наиболее чувствительной к экотоксическим ядам. Радиация способна полностью подавить способность человека к выработке полноценных половых клеток. </w:t>
      </w:r>
    </w:p>
    <w:p w14:paraId="6F257FD7"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Умеренное потребление алкоголя. Во время беременности плод является губкой, всасывающей все яды и токсины, потому что плацента не имеет собственной лимфатической системы. Даже малые дозы алкоголя, никотина могут оказать губительное действие на плод на любом этапе его развития. </w:t>
      </w:r>
    </w:p>
    <w:p w14:paraId="0CA65B89"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2. Полноценное питание: </w:t>
      </w:r>
    </w:p>
    <w:p w14:paraId="65125722"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витамины: А, С, фолиевая кислота (участвует в синтезе РНК и ДНК в качестве коэнзима, имеет важное значение для клеточного дыхания), В3 (ниацин - участвует в синтезе половых гормонов); </w:t>
      </w:r>
    </w:p>
    <w:p w14:paraId="0BA58E51"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минералы (макро- и микроэлементы): калий, селен, хром, магний, цинк, кальций; </w:t>
      </w:r>
    </w:p>
    <w:p w14:paraId="69518088"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аминокислоты: аргинин (содержится в семенной жидкости мужчины), глицин (необходим для нормальной работы предстательной железы), гистидин (необходим для синтеза гистамина - медиатора полового возбуждения), лизин (укрепляет репродуктивную систему, входит в состав антител, гормонов, ферментов). </w:t>
      </w:r>
    </w:p>
    <w:p w14:paraId="76BCC9B4"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3. Прочие условия: </w:t>
      </w:r>
    </w:p>
    <w:p w14:paraId="4392F899"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хронических инфекций - заболеваний, передающихся половым путем, - вирусной, бактериальной, грибковой этиологии (хламидии, герпес, уреаплазма и др.), нарушающих процессы репродукции. </w:t>
      </w:r>
    </w:p>
    <w:p w14:paraId="7857E94F"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Нормальный гормональный уровень, особенно в период полового созревания. Он может быть обеспечен наличием необходимых микроэлементов (например, йод) и щадящим режимом жизнедеятельности подростка. </w:t>
      </w:r>
    </w:p>
    <w:p w14:paraId="5F9E72D5"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Необходимы в достаточном количестве: </w:t>
      </w:r>
    </w:p>
    <w:p w14:paraId="5CA84E63" w14:textId="77777777" w:rsidR="007A1717" w:rsidRPr="000915C9" w:rsidRDefault="007A1717" w:rsidP="007A1717">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lastRenderedPageBreak/>
        <w:t xml:space="preserve">• Полноценная сексуальная жизнь (является необходимым условием качественного функционирования репродуктивной системы). Половая дисгармония ведет к частой смене половых партнеров и, как следствие, возникновению заболеваний, передающихся половым путем. </w:t>
      </w:r>
    </w:p>
    <w:p w14:paraId="3FD41337" w14:textId="77777777" w:rsidR="007A1717" w:rsidRPr="000915C9" w:rsidRDefault="007A1717" w:rsidP="007A1717">
      <w:pPr>
        <w:spacing w:line="259" w:lineRule="auto"/>
        <w:jc w:val="center"/>
        <w:rPr>
          <w:rFonts w:ascii="Times New Roman" w:eastAsiaTheme="minorHAnsi" w:hAnsi="Times New Roman"/>
          <w:sz w:val="24"/>
          <w:szCs w:val="24"/>
        </w:rPr>
      </w:pPr>
      <w:r w:rsidRPr="000915C9">
        <w:rPr>
          <w:rFonts w:ascii="Times New Roman" w:eastAsiaTheme="minorHAnsi" w:hAnsi="Times New Roman"/>
          <w:sz w:val="24"/>
          <w:szCs w:val="24"/>
        </w:rPr>
        <w:t>• Достаточная степень сенсорного, интеллектуального, духовного здоровья. Только духовное и интеллектуальное развитие молодежи может обеспечить формирование ответственно здоровой матери и ответственно здорового отца.</w:t>
      </w:r>
    </w:p>
    <w:p w14:paraId="36F0268F" w14:textId="6433461C" w:rsidR="00BA6D01" w:rsidRPr="000915C9" w:rsidRDefault="00BA6D01" w:rsidP="00BA6D01">
      <w:pPr>
        <w:rPr>
          <w:rFonts w:ascii="Times New Roman" w:hAnsi="Times New Roman"/>
          <w:sz w:val="24"/>
          <w:szCs w:val="24"/>
        </w:rPr>
      </w:pPr>
    </w:p>
    <w:p w14:paraId="25D95217" w14:textId="77777777" w:rsidR="007A1717" w:rsidRPr="000915C9" w:rsidRDefault="007A1717" w:rsidP="007A1717">
      <w:pPr>
        <w:spacing w:line="259" w:lineRule="auto"/>
        <w:jc w:val="center"/>
        <w:rPr>
          <w:rFonts w:ascii="Times New Roman" w:eastAsiaTheme="minorHAnsi" w:hAnsi="Times New Roman"/>
          <w:sz w:val="24"/>
          <w:szCs w:val="24"/>
        </w:rPr>
      </w:pPr>
      <w:r w:rsidRPr="000915C9">
        <w:rPr>
          <w:rFonts w:ascii="Times New Roman" w:eastAsiaTheme="minorHAnsi" w:hAnsi="Times New Roman"/>
          <w:sz w:val="24"/>
          <w:szCs w:val="24"/>
        </w:rPr>
        <w:t>План ОРУ № 4.</w:t>
      </w:r>
    </w:p>
    <w:p w14:paraId="1D2EFAEC" w14:textId="77777777" w:rsidR="007A1717" w:rsidRPr="000915C9" w:rsidRDefault="007A1717" w:rsidP="007A1717">
      <w:pPr>
        <w:spacing w:line="259" w:lineRule="auto"/>
        <w:rPr>
          <w:rFonts w:ascii="Times New Roman" w:eastAsiaTheme="minorHAnsi" w:hAnsi="Times New Roman"/>
          <w:sz w:val="24"/>
          <w:szCs w:val="24"/>
        </w:rPr>
      </w:pPr>
    </w:p>
    <w:tbl>
      <w:tblPr>
        <w:tblStyle w:val="13"/>
        <w:tblW w:w="0" w:type="auto"/>
        <w:tblInd w:w="0" w:type="dxa"/>
        <w:tblLook w:val="04A0" w:firstRow="1" w:lastRow="0" w:firstColumn="1" w:lastColumn="0" w:noHBand="0" w:noVBand="1"/>
      </w:tblPr>
      <w:tblGrid>
        <w:gridCol w:w="562"/>
        <w:gridCol w:w="7230"/>
        <w:gridCol w:w="1553"/>
      </w:tblGrid>
      <w:tr w:rsidR="007A1717" w:rsidRPr="000915C9" w14:paraId="08415135" w14:textId="77777777" w:rsidTr="00CF29D0">
        <w:tc>
          <w:tcPr>
            <w:tcW w:w="562" w:type="dxa"/>
          </w:tcPr>
          <w:p w14:paraId="2E5CFCE9" w14:textId="77777777" w:rsidR="007A1717" w:rsidRPr="000915C9" w:rsidRDefault="007A17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05F53EE"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2423B0C6" w14:textId="77777777" w:rsidR="007A1717" w:rsidRPr="000915C9" w:rsidRDefault="007A17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Дозировка</w:t>
            </w:r>
          </w:p>
        </w:tc>
      </w:tr>
      <w:tr w:rsidR="007A1717" w:rsidRPr="000915C9" w14:paraId="24AD2B76" w14:textId="77777777" w:rsidTr="00CF29D0">
        <w:tc>
          <w:tcPr>
            <w:tcW w:w="562" w:type="dxa"/>
          </w:tcPr>
          <w:p w14:paraId="4CD51759"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w:t>
            </w:r>
          </w:p>
        </w:tc>
        <w:tc>
          <w:tcPr>
            <w:tcW w:w="7230" w:type="dxa"/>
          </w:tcPr>
          <w:p w14:paraId="25ED9AE8" w14:textId="77777777" w:rsidR="007A1717" w:rsidRPr="000915C9" w:rsidRDefault="007A1717" w:rsidP="00CF29D0">
            <w:pPr>
              <w:spacing w:line="240" w:lineRule="auto"/>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 xml:space="preserve"> Бег на месте.</w:t>
            </w:r>
          </w:p>
        </w:tc>
        <w:tc>
          <w:tcPr>
            <w:tcW w:w="1553" w:type="dxa"/>
          </w:tcPr>
          <w:p w14:paraId="275C8D80"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10 мин.</w:t>
            </w:r>
          </w:p>
        </w:tc>
      </w:tr>
      <w:tr w:rsidR="007A1717" w:rsidRPr="000915C9" w14:paraId="35FAFFFB" w14:textId="77777777" w:rsidTr="00CF29D0">
        <w:tc>
          <w:tcPr>
            <w:tcW w:w="562" w:type="dxa"/>
          </w:tcPr>
          <w:p w14:paraId="22691E0B"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2</w:t>
            </w:r>
          </w:p>
        </w:tc>
        <w:tc>
          <w:tcPr>
            <w:tcW w:w="7230" w:type="dxa"/>
          </w:tcPr>
          <w:p w14:paraId="35B24D1C" w14:textId="77777777" w:rsidR="007A1717" w:rsidRPr="000915C9" w:rsidRDefault="007A17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1444FF18"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A1717" w:rsidRPr="000915C9" w14:paraId="246E070C" w14:textId="77777777" w:rsidTr="00CF29D0">
        <w:tc>
          <w:tcPr>
            <w:tcW w:w="562" w:type="dxa"/>
          </w:tcPr>
          <w:p w14:paraId="793B05DD"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3</w:t>
            </w:r>
          </w:p>
        </w:tc>
        <w:tc>
          <w:tcPr>
            <w:tcW w:w="7230" w:type="dxa"/>
          </w:tcPr>
          <w:p w14:paraId="685CECA3" w14:textId="77777777" w:rsidR="007A1717" w:rsidRPr="000915C9" w:rsidRDefault="007A17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4FEF2512"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A1717" w:rsidRPr="000915C9" w14:paraId="6ABEB87D" w14:textId="77777777" w:rsidTr="00CF29D0">
        <w:tc>
          <w:tcPr>
            <w:tcW w:w="562" w:type="dxa"/>
          </w:tcPr>
          <w:p w14:paraId="2C11133B"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4</w:t>
            </w:r>
          </w:p>
        </w:tc>
        <w:tc>
          <w:tcPr>
            <w:tcW w:w="7230" w:type="dxa"/>
          </w:tcPr>
          <w:p w14:paraId="261B76EE" w14:textId="77777777" w:rsidR="007A1717" w:rsidRPr="000915C9" w:rsidRDefault="007A17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06AE60A8"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A1717" w:rsidRPr="000915C9" w14:paraId="4189C259" w14:textId="77777777" w:rsidTr="00CF29D0">
        <w:tc>
          <w:tcPr>
            <w:tcW w:w="562" w:type="dxa"/>
          </w:tcPr>
          <w:p w14:paraId="31B87ABD"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5</w:t>
            </w:r>
          </w:p>
        </w:tc>
        <w:tc>
          <w:tcPr>
            <w:tcW w:w="7230" w:type="dxa"/>
          </w:tcPr>
          <w:p w14:paraId="0D496AA6" w14:textId="77777777" w:rsidR="007A1717" w:rsidRPr="000915C9" w:rsidRDefault="007A17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Наклоны туловища в право и в лево.</w:t>
            </w:r>
          </w:p>
        </w:tc>
        <w:tc>
          <w:tcPr>
            <w:tcW w:w="1553" w:type="dxa"/>
          </w:tcPr>
          <w:p w14:paraId="548D0871"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A1717" w:rsidRPr="000915C9" w14:paraId="7ECD79D0" w14:textId="77777777" w:rsidTr="00CF29D0">
        <w:tc>
          <w:tcPr>
            <w:tcW w:w="562" w:type="dxa"/>
          </w:tcPr>
          <w:p w14:paraId="5CF1AE5E"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w:t>
            </w:r>
          </w:p>
        </w:tc>
        <w:tc>
          <w:tcPr>
            <w:tcW w:w="7230" w:type="dxa"/>
          </w:tcPr>
          <w:p w14:paraId="3EBB246A" w14:textId="77777777" w:rsidR="007A1717" w:rsidRPr="000915C9" w:rsidRDefault="007A17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Махи ногами в право и в лево.</w:t>
            </w:r>
          </w:p>
        </w:tc>
        <w:tc>
          <w:tcPr>
            <w:tcW w:w="1553" w:type="dxa"/>
          </w:tcPr>
          <w:p w14:paraId="2C70CF4D"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A1717" w:rsidRPr="000915C9" w14:paraId="08FAF49A" w14:textId="77777777" w:rsidTr="00CF29D0">
        <w:tc>
          <w:tcPr>
            <w:tcW w:w="562" w:type="dxa"/>
          </w:tcPr>
          <w:p w14:paraId="2BC70D49"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7</w:t>
            </w:r>
          </w:p>
        </w:tc>
        <w:tc>
          <w:tcPr>
            <w:tcW w:w="7230" w:type="dxa"/>
          </w:tcPr>
          <w:p w14:paraId="0E557294" w14:textId="77777777" w:rsidR="007A1717" w:rsidRPr="000915C9" w:rsidRDefault="007A17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Лежа на полу упражнения «велосипед».</w:t>
            </w:r>
          </w:p>
        </w:tc>
        <w:tc>
          <w:tcPr>
            <w:tcW w:w="1553" w:type="dxa"/>
          </w:tcPr>
          <w:p w14:paraId="7F194F0F"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A1717" w:rsidRPr="000915C9" w14:paraId="6CD7C9D5" w14:textId="77777777" w:rsidTr="00CF29D0">
        <w:tc>
          <w:tcPr>
            <w:tcW w:w="562" w:type="dxa"/>
          </w:tcPr>
          <w:p w14:paraId="1E867F0E"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8</w:t>
            </w:r>
          </w:p>
        </w:tc>
        <w:tc>
          <w:tcPr>
            <w:tcW w:w="7230" w:type="dxa"/>
          </w:tcPr>
          <w:p w14:paraId="28C4FE06" w14:textId="77777777" w:rsidR="007A1717" w:rsidRPr="000915C9" w:rsidRDefault="007A17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Прыжки на правой и левой ногах.</w:t>
            </w:r>
          </w:p>
        </w:tc>
        <w:tc>
          <w:tcPr>
            <w:tcW w:w="1553" w:type="dxa"/>
          </w:tcPr>
          <w:p w14:paraId="28520007"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A1717" w:rsidRPr="000915C9" w14:paraId="186EB503" w14:textId="77777777" w:rsidTr="00CF29D0">
        <w:tc>
          <w:tcPr>
            <w:tcW w:w="562" w:type="dxa"/>
          </w:tcPr>
          <w:p w14:paraId="2D66E08C"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9</w:t>
            </w:r>
          </w:p>
        </w:tc>
        <w:tc>
          <w:tcPr>
            <w:tcW w:w="7230" w:type="dxa"/>
          </w:tcPr>
          <w:p w14:paraId="5EC1318D" w14:textId="77777777" w:rsidR="007A1717" w:rsidRPr="000915C9" w:rsidRDefault="007A17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Упражнения на растяжку.</w:t>
            </w:r>
          </w:p>
        </w:tc>
        <w:tc>
          <w:tcPr>
            <w:tcW w:w="1553" w:type="dxa"/>
          </w:tcPr>
          <w:p w14:paraId="3496CE22" w14:textId="77777777" w:rsidR="007A1717" w:rsidRPr="000915C9" w:rsidRDefault="007A17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bl>
    <w:p w14:paraId="723F1334" w14:textId="0996DD6A" w:rsidR="00C57BDA" w:rsidRPr="000915C9" w:rsidRDefault="00C57BDA" w:rsidP="00BA6D01">
      <w:pPr>
        <w:rPr>
          <w:rFonts w:ascii="Times New Roman" w:hAnsi="Times New Roman"/>
          <w:sz w:val="24"/>
          <w:szCs w:val="24"/>
        </w:rPr>
      </w:pPr>
    </w:p>
    <w:p w14:paraId="7BB8D850" w14:textId="77777777" w:rsidR="00CF3B19" w:rsidRPr="000915C9" w:rsidRDefault="00CF3B19" w:rsidP="00BA6D01">
      <w:pPr>
        <w:rPr>
          <w:rFonts w:ascii="Times New Roman" w:hAnsi="Times New Roman"/>
          <w:sz w:val="24"/>
          <w:szCs w:val="24"/>
        </w:rPr>
      </w:pPr>
    </w:p>
    <w:p w14:paraId="232D746C"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b/>
          <w:bCs/>
          <w:sz w:val="24"/>
          <w:szCs w:val="24"/>
        </w:rPr>
        <w:t>Эндокринная система</w:t>
      </w:r>
      <w:r w:rsidRPr="000915C9">
        <w:rPr>
          <w:rFonts w:ascii="Times New Roman" w:eastAsiaTheme="minorHAnsi" w:hAnsi="Times New Roman"/>
          <w:sz w:val="24"/>
          <w:szCs w:val="24"/>
        </w:rPr>
        <w:t xml:space="preserve">. </w:t>
      </w:r>
    </w:p>
    <w:p w14:paraId="21D8285B"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Наряду с вегетативной нервной системой имеется вторая коммуникативная система для информационного обмена между отдельными органами - эндокринная система. Она уникальна, необъятна и непостижима. Также, как и вегетативная нервная система, она регулирует и координирует функции органов. Различие между двумя системами состоит в способе и скорости передачи информации. Нервный импульс имеет преимущество в большей скорости, химический же "язык" в том, что хотя он и медленно приводится в действие, однако равномерно действует продолжительное время. Химические продукты эндокринной системы называются гормонами. Их вырабатывают клетки эндокринных желез. В организме человека вырабатывается более 50 различных гормонов. Они осуществляют надклеточный уровень регуляции. В целом функцию эндокринной системы можно определить как обеспечение биоритма жизни, основных процессов обмена веществ и поддержание постоянства внутренней среды. Миллиарды клеточных элементов не могли бы работать как единое целое, если бы в организме не существовал утонченный механизм регуляции. Поступая в кровь, гормоны эндокринных желез оказывают влияние на деятельность чувствительных к ним клеток. </w:t>
      </w:r>
    </w:p>
    <w:p w14:paraId="7C90EBB8"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lastRenderedPageBreak/>
        <w:t xml:space="preserve">Надпочечники - небольшая железа, прилегающая к верхнему полюсу почек. Кора надпочечников вырабатывает несколько гормонов. Действие гормонов надпочечников направлено на выполнение закона постоянства внутренней среды. Гормоны адреналин и норадреналин регулируют деятельность вегетативной нервной системы. </w:t>
      </w:r>
    </w:p>
    <w:p w14:paraId="5EAFE8AE"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Гипофиз находится в головном мозге, управляет всей эндокринной системой, осуществляя интеграцию деятельности эндокринных желез. Оказывает влияние на рост, развитие, обменные процессы. Но гипофиз "слеп" в отношении внешнего мира. </w:t>
      </w:r>
    </w:p>
    <w:p w14:paraId="1D7E3859"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Гипоталамус собирает и анализирует информацию о внешнем мире, - это гибрид нервной и эндокринной систем, место стыковки двух миров: "внутреннего" и "внешнего". В гипоталамусе есть центры управления всеми органами и функциями: центр регуляции сердечной деятельности, тонуса, иммунитета, сна, эмоций, водного и солевого баланса, аппетита, центр наслаждения. Через гипофиз гипоталамус регулирует рост тела при помощи гормона роста, деятельность щитовидной железы, функцию молочных желез. </w:t>
      </w:r>
    </w:p>
    <w:p w14:paraId="0E447FB5"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Паращитовидные железы вырабатывают гормон, регулирующий обмен кальция и фосфора в организме. </w:t>
      </w:r>
    </w:p>
    <w:p w14:paraId="74E40044"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Поджелудочная железа вырабатывает инсулин, регулирующий уровень сахара в крови и способствующий обмену углевода в тканях. </w:t>
      </w:r>
    </w:p>
    <w:p w14:paraId="69EB35C6"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Половые железы (яичники у женщин, яички - у мужчин) продуцируют гормоны, определяющие вторичные половые признаки. </w:t>
      </w:r>
    </w:p>
    <w:p w14:paraId="7F7ADD8B"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Оптимальные условия работы </w:t>
      </w:r>
    </w:p>
    <w:p w14:paraId="27921DED"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1. Обеспечение экологической безопасности и защита: </w:t>
      </w:r>
    </w:p>
    <w:p w14:paraId="2B92CD76"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Отсутствие токсических ядов, нитратов, консервантов, радионуклидов и других физических и химических вредностей. Эндокринная система является одной из самых чувствительных, даже к малым дозам, экотоксических ядов. </w:t>
      </w:r>
    </w:p>
    <w:p w14:paraId="39E102D5"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2. Полноценное питание: </w:t>
      </w:r>
    </w:p>
    <w:p w14:paraId="08366C7D"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витамины: С, Е, А, D (нормализует функцию щитовидной железы. Когда кожа подвергается воздействию ультрафиолетовых лучей, холестерол, находящийся в коже, трансформируется в предшественника витамина D), В5 (пантотеновая кислота - играет важную роль в выработке гормонов надпочечников); </w:t>
      </w:r>
    </w:p>
    <w:p w14:paraId="2AECB959"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минералы (макро- и микроэлементы): йод (входит в состав гормонов щитовидной железы), селен, цинк (входит в состав гормона инсулина), хром (способен стабилизировать уровень сахара в крови, влияя на утилизацию инсулина); </w:t>
      </w:r>
    </w:p>
    <w:p w14:paraId="568F5F2D"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аминокислоты: аланин (способствует нормальному метаболизму глюкозы), аргинин (оказывает стимулирующее действие на выработку инсулина и в качестве компонента вазопрессина, гормона гипофиза, помогает синтезу гормона роста), изолейцин (стабилизирует и регулирует уровень сахара в крови и процессы энергообеспечения), лейцин (понижает уровень сахара в крови и стимулирует выработку гормона роста), лизин (входит в состав гормонов), тирозин (улучшает функцию надпочечников, щитовидной железы и гипофиза. Тиреоидные гормоны образуются при присоединении йода к тирозину). </w:t>
      </w:r>
    </w:p>
    <w:p w14:paraId="55432500"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lastRenderedPageBreak/>
        <w:t xml:space="preserve">• Разумное, необходимое и достаточное питание по группе углеводов, белков (сладкое). При значительном переедании сладких продуктов нарушаются механизмы утилизации глюкозы, обмен веществ и, как следствие, развивается ожирение. </w:t>
      </w:r>
    </w:p>
    <w:p w14:paraId="0BEF612C"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3. Прочие условия: </w:t>
      </w:r>
    </w:p>
    <w:p w14:paraId="796F853C"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Поддержание нормального гормонального статуса у женщин во время беременности и после родов. </w:t>
      </w:r>
    </w:p>
    <w:p w14:paraId="46574E1A"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Контроль за гигиеной девочки-подростка, формирование ответственности матери. </w:t>
      </w:r>
    </w:p>
    <w:p w14:paraId="1E5C064D" w14:textId="77777777" w:rsidR="00CF3B19" w:rsidRPr="000915C9" w:rsidRDefault="00CF3B19" w:rsidP="00CF3B19">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Контроль за весом. </w:t>
      </w:r>
    </w:p>
    <w:p w14:paraId="4B6A7D0E" w14:textId="77777777" w:rsidR="00CF3B19" w:rsidRPr="000915C9" w:rsidRDefault="00CF3B19" w:rsidP="00CF3B19">
      <w:pPr>
        <w:spacing w:line="259" w:lineRule="auto"/>
        <w:jc w:val="center"/>
        <w:rPr>
          <w:rFonts w:ascii="Times New Roman" w:eastAsiaTheme="minorHAnsi" w:hAnsi="Times New Roman"/>
          <w:sz w:val="24"/>
          <w:szCs w:val="24"/>
        </w:rPr>
      </w:pPr>
    </w:p>
    <w:p w14:paraId="51B1EDE9" w14:textId="77777777" w:rsidR="00CF3B19" w:rsidRPr="000915C9" w:rsidRDefault="00CF3B19" w:rsidP="00CF3B19">
      <w:pPr>
        <w:spacing w:line="259" w:lineRule="auto"/>
        <w:jc w:val="center"/>
        <w:rPr>
          <w:rFonts w:ascii="Times New Roman" w:eastAsiaTheme="minorHAnsi" w:hAnsi="Times New Roman"/>
          <w:sz w:val="24"/>
          <w:szCs w:val="24"/>
        </w:rPr>
      </w:pPr>
      <w:r w:rsidRPr="000915C9">
        <w:rPr>
          <w:rFonts w:ascii="Times New Roman" w:eastAsiaTheme="minorHAnsi" w:hAnsi="Times New Roman"/>
          <w:sz w:val="24"/>
          <w:szCs w:val="24"/>
        </w:rPr>
        <w:t>План ОРУ № 5.</w:t>
      </w:r>
    </w:p>
    <w:p w14:paraId="3200EBB9" w14:textId="77777777" w:rsidR="00CF3B19" w:rsidRPr="000915C9" w:rsidRDefault="00CF3B19" w:rsidP="00CF3B19">
      <w:pPr>
        <w:spacing w:line="259" w:lineRule="auto"/>
        <w:rPr>
          <w:rFonts w:ascii="Times New Roman" w:eastAsiaTheme="minorHAnsi" w:hAnsi="Times New Roman"/>
          <w:sz w:val="24"/>
          <w:szCs w:val="24"/>
        </w:rPr>
      </w:pPr>
    </w:p>
    <w:tbl>
      <w:tblPr>
        <w:tblStyle w:val="14"/>
        <w:tblW w:w="0" w:type="auto"/>
        <w:tblInd w:w="0" w:type="dxa"/>
        <w:tblLook w:val="04A0" w:firstRow="1" w:lastRow="0" w:firstColumn="1" w:lastColumn="0" w:noHBand="0" w:noVBand="1"/>
      </w:tblPr>
      <w:tblGrid>
        <w:gridCol w:w="562"/>
        <w:gridCol w:w="7230"/>
        <w:gridCol w:w="1553"/>
      </w:tblGrid>
      <w:tr w:rsidR="00CF3B19" w:rsidRPr="000915C9" w14:paraId="4505DD0B" w14:textId="77777777" w:rsidTr="00CF29D0">
        <w:tc>
          <w:tcPr>
            <w:tcW w:w="562" w:type="dxa"/>
          </w:tcPr>
          <w:p w14:paraId="685FD725"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FCD9676"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D11F58C"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Дозировка</w:t>
            </w:r>
          </w:p>
        </w:tc>
      </w:tr>
      <w:tr w:rsidR="00CF3B19" w:rsidRPr="000915C9" w14:paraId="34853D26" w14:textId="77777777" w:rsidTr="00CF29D0">
        <w:tc>
          <w:tcPr>
            <w:tcW w:w="562" w:type="dxa"/>
          </w:tcPr>
          <w:p w14:paraId="0CFDB907"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w:t>
            </w:r>
          </w:p>
        </w:tc>
        <w:tc>
          <w:tcPr>
            <w:tcW w:w="7230" w:type="dxa"/>
          </w:tcPr>
          <w:p w14:paraId="7CB006B3" w14:textId="77777777" w:rsidR="00CF3B19" w:rsidRPr="000915C9" w:rsidRDefault="00CF3B19" w:rsidP="00CF29D0">
            <w:pPr>
              <w:spacing w:line="240" w:lineRule="auto"/>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 xml:space="preserve"> Бег на месте.</w:t>
            </w:r>
          </w:p>
        </w:tc>
        <w:tc>
          <w:tcPr>
            <w:tcW w:w="1553" w:type="dxa"/>
          </w:tcPr>
          <w:p w14:paraId="07FDF3F9"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10 мин.</w:t>
            </w:r>
          </w:p>
        </w:tc>
      </w:tr>
      <w:tr w:rsidR="00CF3B19" w:rsidRPr="000915C9" w14:paraId="1C14B8CC" w14:textId="77777777" w:rsidTr="00CF29D0">
        <w:tc>
          <w:tcPr>
            <w:tcW w:w="562" w:type="dxa"/>
          </w:tcPr>
          <w:p w14:paraId="76879C4A"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2</w:t>
            </w:r>
          </w:p>
        </w:tc>
        <w:tc>
          <w:tcPr>
            <w:tcW w:w="7230" w:type="dxa"/>
          </w:tcPr>
          <w:p w14:paraId="4B83B9A5"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1775C509"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F3B19" w:rsidRPr="000915C9" w14:paraId="30D0A4D7" w14:textId="77777777" w:rsidTr="00CF29D0">
        <w:tc>
          <w:tcPr>
            <w:tcW w:w="562" w:type="dxa"/>
          </w:tcPr>
          <w:p w14:paraId="62022B5F"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3</w:t>
            </w:r>
          </w:p>
        </w:tc>
        <w:tc>
          <w:tcPr>
            <w:tcW w:w="7230" w:type="dxa"/>
          </w:tcPr>
          <w:p w14:paraId="0846BD5F"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Махи руками вверх в низ.</w:t>
            </w:r>
          </w:p>
        </w:tc>
        <w:tc>
          <w:tcPr>
            <w:tcW w:w="1553" w:type="dxa"/>
          </w:tcPr>
          <w:p w14:paraId="1CDBA188"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F3B19" w:rsidRPr="000915C9" w14:paraId="4F822E90" w14:textId="77777777" w:rsidTr="00CF29D0">
        <w:tc>
          <w:tcPr>
            <w:tcW w:w="562" w:type="dxa"/>
          </w:tcPr>
          <w:p w14:paraId="4F509C0E"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4</w:t>
            </w:r>
          </w:p>
        </w:tc>
        <w:tc>
          <w:tcPr>
            <w:tcW w:w="7230" w:type="dxa"/>
          </w:tcPr>
          <w:p w14:paraId="627F97A8"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Круговые вращения туловищем в право и в лево.</w:t>
            </w:r>
          </w:p>
        </w:tc>
        <w:tc>
          <w:tcPr>
            <w:tcW w:w="1553" w:type="dxa"/>
          </w:tcPr>
          <w:p w14:paraId="53E9E850"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F3B19" w:rsidRPr="000915C9" w14:paraId="45AE4E7C" w14:textId="77777777" w:rsidTr="00CF29D0">
        <w:tc>
          <w:tcPr>
            <w:tcW w:w="562" w:type="dxa"/>
          </w:tcPr>
          <w:p w14:paraId="50411A8F"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5</w:t>
            </w:r>
          </w:p>
        </w:tc>
        <w:tc>
          <w:tcPr>
            <w:tcW w:w="7230" w:type="dxa"/>
          </w:tcPr>
          <w:p w14:paraId="6CA4CE64"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Выпады в право и в лево.</w:t>
            </w:r>
          </w:p>
        </w:tc>
        <w:tc>
          <w:tcPr>
            <w:tcW w:w="1553" w:type="dxa"/>
          </w:tcPr>
          <w:p w14:paraId="098EC87E"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F3B19" w:rsidRPr="000915C9" w14:paraId="5ABA8ED1" w14:textId="77777777" w:rsidTr="00CF29D0">
        <w:tc>
          <w:tcPr>
            <w:tcW w:w="562" w:type="dxa"/>
          </w:tcPr>
          <w:p w14:paraId="4B05B42D"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w:t>
            </w:r>
          </w:p>
        </w:tc>
        <w:tc>
          <w:tcPr>
            <w:tcW w:w="7230" w:type="dxa"/>
          </w:tcPr>
          <w:p w14:paraId="34DE06FA"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44BE7C7D"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F3B19" w:rsidRPr="000915C9" w14:paraId="3303BF53" w14:textId="77777777" w:rsidTr="00CF29D0">
        <w:tc>
          <w:tcPr>
            <w:tcW w:w="562" w:type="dxa"/>
          </w:tcPr>
          <w:p w14:paraId="4205C5BC"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7</w:t>
            </w:r>
          </w:p>
        </w:tc>
        <w:tc>
          <w:tcPr>
            <w:tcW w:w="7230" w:type="dxa"/>
          </w:tcPr>
          <w:p w14:paraId="727FA705"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Лежа на полу упражнения «мостик».</w:t>
            </w:r>
          </w:p>
        </w:tc>
        <w:tc>
          <w:tcPr>
            <w:tcW w:w="1553" w:type="dxa"/>
          </w:tcPr>
          <w:p w14:paraId="26374FF9"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F3B19" w:rsidRPr="000915C9" w14:paraId="68B50A25" w14:textId="77777777" w:rsidTr="00CF29D0">
        <w:tc>
          <w:tcPr>
            <w:tcW w:w="562" w:type="dxa"/>
          </w:tcPr>
          <w:p w14:paraId="31CFB203"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8</w:t>
            </w:r>
          </w:p>
        </w:tc>
        <w:tc>
          <w:tcPr>
            <w:tcW w:w="7230" w:type="dxa"/>
          </w:tcPr>
          <w:p w14:paraId="07ECF549"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Подъём на носки.</w:t>
            </w:r>
          </w:p>
        </w:tc>
        <w:tc>
          <w:tcPr>
            <w:tcW w:w="1553" w:type="dxa"/>
          </w:tcPr>
          <w:p w14:paraId="288A9CFB"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F3B19" w:rsidRPr="000915C9" w14:paraId="58760217" w14:textId="77777777" w:rsidTr="00CF29D0">
        <w:tc>
          <w:tcPr>
            <w:tcW w:w="562" w:type="dxa"/>
          </w:tcPr>
          <w:p w14:paraId="045319CB"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9</w:t>
            </w:r>
          </w:p>
        </w:tc>
        <w:tc>
          <w:tcPr>
            <w:tcW w:w="7230" w:type="dxa"/>
          </w:tcPr>
          <w:p w14:paraId="031126E3"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Прыжки в перед и назад.</w:t>
            </w:r>
          </w:p>
        </w:tc>
        <w:tc>
          <w:tcPr>
            <w:tcW w:w="1553" w:type="dxa"/>
          </w:tcPr>
          <w:p w14:paraId="440D9766"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F3B19" w:rsidRPr="000915C9" w14:paraId="60A304A4" w14:textId="77777777" w:rsidTr="00CF29D0">
        <w:tc>
          <w:tcPr>
            <w:tcW w:w="562" w:type="dxa"/>
          </w:tcPr>
          <w:p w14:paraId="423B1BA0"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10</w:t>
            </w:r>
          </w:p>
        </w:tc>
        <w:tc>
          <w:tcPr>
            <w:tcW w:w="7230" w:type="dxa"/>
          </w:tcPr>
          <w:p w14:paraId="709F98D9" w14:textId="77777777" w:rsidR="00CF3B19" w:rsidRPr="000915C9" w:rsidRDefault="00CF3B19"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Упражнения на растяжку.</w:t>
            </w:r>
          </w:p>
        </w:tc>
        <w:tc>
          <w:tcPr>
            <w:tcW w:w="1553" w:type="dxa"/>
          </w:tcPr>
          <w:p w14:paraId="35B7A0DD" w14:textId="77777777" w:rsidR="00CF3B19" w:rsidRPr="000915C9" w:rsidRDefault="00CF3B19"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bl>
    <w:p w14:paraId="68F5F6EB" w14:textId="77777777" w:rsidR="00CF3B19" w:rsidRPr="000915C9" w:rsidRDefault="00CF3B19" w:rsidP="00CF3B19">
      <w:pPr>
        <w:jc w:val="center"/>
        <w:rPr>
          <w:rFonts w:ascii="Times New Roman" w:eastAsiaTheme="minorHAnsi" w:hAnsi="Times New Roman"/>
          <w:sz w:val="24"/>
          <w:szCs w:val="24"/>
        </w:rPr>
      </w:pPr>
    </w:p>
    <w:p w14:paraId="1AC17808" w14:textId="77777777" w:rsidR="00D417F4" w:rsidRPr="000915C9" w:rsidRDefault="00D417F4" w:rsidP="00D417F4">
      <w:pPr>
        <w:spacing w:line="259" w:lineRule="auto"/>
        <w:rPr>
          <w:rFonts w:ascii="Times New Roman" w:eastAsiaTheme="minorHAnsi" w:hAnsi="Times New Roman"/>
          <w:b/>
          <w:bCs/>
          <w:sz w:val="24"/>
          <w:szCs w:val="24"/>
        </w:rPr>
      </w:pPr>
      <w:r w:rsidRPr="000915C9">
        <w:rPr>
          <w:rFonts w:ascii="Times New Roman" w:eastAsiaTheme="minorHAnsi" w:hAnsi="Times New Roman"/>
          <w:b/>
          <w:bCs/>
          <w:sz w:val="24"/>
          <w:szCs w:val="24"/>
        </w:rPr>
        <w:t>Костно-мышечная система.</w:t>
      </w:r>
    </w:p>
    <w:p w14:paraId="0B269427"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Костно-мышечная система в организме отвечает за структуру тканей, процесс передвижения и выполнения работы. От состояния костно-мышечной системы зависит способность человека к активным движениям. </w:t>
      </w:r>
    </w:p>
    <w:p w14:paraId="620E51B4"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Костная ткань - это минеральный резерв, к которому организм обращается каждый раз, когда требуется компенсировать потери кальция. Из костной ткани состоят все кости тела, хрящи, суставы и связки, соединяющие их. </w:t>
      </w:r>
    </w:p>
    <w:p w14:paraId="5A614B0E"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Мышцы на 83% состоят из воды. Деятельность скелетных и поперечно-полосатых мышц регулируется человеком сознательно. Другие регулируются без участия сознания. Они называются гладкими или непроизвольно сокращающимися (стенки мышц желчного пузыря, кишечника, маточных труб и т.д.). </w:t>
      </w:r>
    </w:p>
    <w:p w14:paraId="61894661"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lastRenderedPageBreak/>
        <w:t xml:space="preserve">Общая масса мускулатуры взрослого человека определяется примерно в 24 кг. В состоянии покоя площадь капиллярного обмена в 1 кв.см мышечной массы равна 650 кв.см, во всей же мускулатуре эта поверхность достигает 3000 кв.м. При физической работе эта площадь увеличивается в 4-5 раз. </w:t>
      </w:r>
    </w:p>
    <w:p w14:paraId="6A5DDF76"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Микрокристаллы кальция, составляющие твердую основу костной ткани, представляют собой в развернутом виде пространство в 130 кв.м на 1 г костной ткани. </w:t>
      </w:r>
    </w:p>
    <w:p w14:paraId="2E52A51C"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Все суставы и связки омываются внутрисуставной жидкостью. Она циркулирует по тендовагинальным пространствам и обеспечивает жизнедеятельность связкам, хрящам, суставам. От качества внутрисуставной жидкости зависит работа всей костно-мышечной системы. При всех заболеваниях суставов в первую очередь изменяется количество и качество внутрисуставной жидкости. Она мутнеет, становится более вязкой, меняется соотношение белков, появляются признаки воспаления. Судить о состоянии внутрисуставной жидкости можно по состоянию ногтей. Здоровые ногти - блестящие, твердые, прозрачные, без пятен и рифленостей. При заболеваниях суставов ногти становятся мутными, слоящимися, с поперечной или продольной исчерченностью. </w:t>
      </w:r>
    </w:p>
    <w:p w14:paraId="3394E496"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Скелет - это подвижная опора человека. Он состоит из 206 костей. Примерно половина из них формирует конечности: руки и ноги. Хотя каждая кость в отдельности не сгибается, весь скелет удивительно подвижен и позволяет человеку совершать множество разнообразных движений. Скелет защищает внутренние органы от повреждений. </w:t>
      </w:r>
    </w:p>
    <w:p w14:paraId="721217EB"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Позвоночник - один из самых важных органов костно-мышечной системы. Он служит хранилищем для спинного мозга. Позвоночник обеспечивает функцию прямостояния, к которой человек пришел в процессе эволюции. От состояния позвоночника зависит самочувствие человека. </w:t>
      </w:r>
    </w:p>
    <w:p w14:paraId="3B2C92E0"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Оптимальные условия работы </w:t>
      </w:r>
    </w:p>
    <w:p w14:paraId="380B62A2"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1. Обеспечение экологической безопасности и защита: </w:t>
      </w:r>
    </w:p>
    <w:p w14:paraId="27D3B0BA"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радионуклидов, солей тяжелых металлов (костная ткань имеет свойство депонировать, накапливать радионуклиды. Скапливаясь в костной ткани, они становятся дополнительным источником облучения близлежащих органов и тканей. Особенно опасно, если рядом оказываются железы внутренней секреции). </w:t>
      </w:r>
    </w:p>
    <w:p w14:paraId="7F2F9B2B"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2. Полноценное питание: </w:t>
      </w:r>
    </w:p>
    <w:p w14:paraId="6060CB63"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витамины: С, Е, А (участвует в формировании костей, зубов), D (необходим для абсорбции кальция и фосфора в желудочно-кишечном тракте, формирования костей, зубов и роста организма), К (необходим для формирования костей, участвует в синтезе остеокальцина - белка костной ткани, на которой кристаллизуется кальций); </w:t>
      </w:r>
    </w:p>
    <w:p w14:paraId="7C677E16"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минералы: кальций, фосфор, кремний (принимает участие в формировании коллагена), бор (поддерживает здоровое состояние костей, процессы метаболизма кальция, фосфора и магния), медь (участвует в процессе образования костей), магний (играет важную роль в процессе формирования костей и метаболизме минералов); </w:t>
      </w:r>
    </w:p>
    <w:p w14:paraId="295D0C21"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аминокислоты: аргинин (важный компонент обмена веществ в мышечной ткани), цистеин (ускоряет процесс образования мышечного волокна), глютамин (необходим в больших количествах мышцам, используется для синтеза белков клеток скелетной мускулатуры), глицин (замедляет процесс дегенерации мышечной ткани, является источником креатина, используется при синтезе РНК и ДНК), изолейцин (способствует </w:t>
      </w:r>
      <w:r w:rsidRPr="000915C9">
        <w:rPr>
          <w:rFonts w:ascii="Times New Roman" w:eastAsiaTheme="minorHAnsi" w:hAnsi="Times New Roman"/>
          <w:sz w:val="24"/>
          <w:szCs w:val="24"/>
        </w:rPr>
        <w:lastRenderedPageBreak/>
        <w:t xml:space="preserve">восстановлению и увеличению мышечной массы), лейцин (защищает мышечную ткань, способствует восстановлению костей и является источником энергии), лизин (незаменимая аминокислота, входящая в состав любых белков. Необходима для нормального формирования костей в период роста, способствует усвоению кальция), пролин (увеличивает продукцию коллагена, укрепляет связки и хрящи). </w:t>
      </w:r>
    </w:p>
    <w:p w14:paraId="71A70475"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3. Прочие условия: </w:t>
      </w:r>
    </w:p>
    <w:p w14:paraId="2F62FEBB"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лишнего веса (как фактора дополнительной нагрузки на суставы). </w:t>
      </w:r>
    </w:p>
    <w:p w14:paraId="03D31A16"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смещения тазовых костей в области крестцово-подвздошных сочленений, приводящее к сколиозу позвоночника. </w:t>
      </w:r>
    </w:p>
    <w:p w14:paraId="549C82C7"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сколиоза позвоночника. </w:t>
      </w:r>
    </w:p>
    <w:p w14:paraId="1351DC65"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Достаточная мышечная нагрузка (обеспечивает питание костно-мышечной системы). </w:t>
      </w:r>
    </w:p>
    <w:p w14:paraId="4680C8D6"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инфекций, приводящих к развитию костно-суставной патологии (гемолитического стрептококка, уреаплазмы). </w:t>
      </w:r>
    </w:p>
    <w:p w14:paraId="55A591C8" w14:textId="77777777" w:rsidR="00D417F4" w:rsidRPr="000915C9" w:rsidRDefault="00D417F4" w:rsidP="00D417F4">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Достаточное качество суставной жидкости (обеспечивает нормальную работу суставных поверхностей и связок). </w:t>
      </w:r>
    </w:p>
    <w:p w14:paraId="4BD68FE7" w14:textId="77777777" w:rsidR="00D417F4" w:rsidRPr="000915C9" w:rsidRDefault="00D417F4" w:rsidP="00D417F4">
      <w:pPr>
        <w:spacing w:line="259" w:lineRule="auto"/>
        <w:jc w:val="center"/>
        <w:rPr>
          <w:rFonts w:ascii="Times New Roman" w:eastAsiaTheme="minorHAnsi" w:hAnsi="Times New Roman"/>
          <w:sz w:val="24"/>
          <w:szCs w:val="24"/>
        </w:rPr>
      </w:pPr>
    </w:p>
    <w:p w14:paraId="7508C59B" w14:textId="764CF41E" w:rsidR="00C57BDA" w:rsidRPr="000915C9" w:rsidRDefault="00C57BDA" w:rsidP="00BA6D01">
      <w:pPr>
        <w:rPr>
          <w:rFonts w:ascii="Times New Roman" w:hAnsi="Times New Roman"/>
          <w:sz w:val="24"/>
          <w:szCs w:val="24"/>
        </w:rPr>
      </w:pPr>
    </w:p>
    <w:p w14:paraId="03EA49AC" w14:textId="77777777" w:rsidR="00D417F4" w:rsidRPr="000915C9" w:rsidRDefault="00D417F4" w:rsidP="00D417F4">
      <w:pPr>
        <w:spacing w:line="259" w:lineRule="auto"/>
        <w:jc w:val="center"/>
        <w:rPr>
          <w:rFonts w:ascii="Times New Roman" w:eastAsiaTheme="minorHAnsi" w:hAnsi="Times New Roman"/>
          <w:sz w:val="24"/>
          <w:szCs w:val="24"/>
        </w:rPr>
      </w:pPr>
      <w:r w:rsidRPr="000915C9">
        <w:rPr>
          <w:rFonts w:ascii="Times New Roman" w:eastAsiaTheme="minorHAnsi" w:hAnsi="Times New Roman"/>
          <w:sz w:val="24"/>
          <w:szCs w:val="24"/>
        </w:rPr>
        <w:t>План ОРУ № 6.</w:t>
      </w:r>
    </w:p>
    <w:p w14:paraId="4E18F42B" w14:textId="77777777" w:rsidR="00D417F4" w:rsidRPr="000915C9" w:rsidRDefault="00D417F4" w:rsidP="00D417F4">
      <w:pPr>
        <w:spacing w:line="259" w:lineRule="auto"/>
        <w:rPr>
          <w:rFonts w:ascii="Times New Roman" w:eastAsiaTheme="minorHAnsi" w:hAnsi="Times New Roman"/>
          <w:sz w:val="24"/>
          <w:szCs w:val="24"/>
        </w:rPr>
      </w:pPr>
    </w:p>
    <w:tbl>
      <w:tblPr>
        <w:tblStyle w:val="15"/>
        <w:tblW w:w="0" w:type="auto"/>
        <w:tblInd w:w="0" w:type="dxa"/>
        <w:tblLook w:val="04A0" w:firstRow="1" w:lastRow="0" w:firstColumn="1" w:lastColumn="0" w:noHBand="0" w:noVBand="1"/>
      </w:tblPr>
      <w:tblGrid>
        <w:gridCol w:w="562"/>
        <w:gridCol w:w="7230"/>
        <w:gridCol w:w="1553"/>
      </w:tblGrid>
      <w:tr w:rsidR="00D417F4" w:rsidRPr="000915C9" w14:paraId="20984A67" w14:textId="77777777" w:rsidTr="00CF29D0">
        <w:tc>
          <w:tcPr>
            <w:tcW w:w="562" w:type="dxa"/>
          </w:tcPr>
          <w:p w14:paraId="2E5C07AA"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1B9EC9C5"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5AF4935"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Дозировка</w:t>
            </w:r>
          </w:p>
        </w:tc>
      </w:tr>
      <w:tr w:rsidR="00D417F4" w:rsidRPr="000915C9" w14:paraId="5C276A3F" w14:textId="77777777" w:rsidTr="00CF29D0">
        <w:tc>
          <w:tcPr>
            <w:tcW w:w="562" w:type="dxa"/>
          </w:tcPr>
          <w:p w14:paraId="0D6B0439"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w:t>
            </w:r>
          </w:p>
        </w:tc>
        <w:tc>
          <w:tcPr>
            <w:tcW w:w="7230" w:type="dxa"/>
          </w:tcPr>
          <w:p w14:paraId="5D8DB807" w14:textId="77777777" w:rsidR="00D417F4" w:rsidRPr="000915C9" w:rsidRDefault="00D417F4" w:rsidP="00CF29D0">
            <w:pPr>
              <w:spacing w:line="240" w:lineRule="auto"/>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 xml:space="preserve"> Бег на месте.</w:t>
            </w:r>
          </w:p>
        </w:tc>
        <w:tc>
          <w:tcPr>
            <w:tcW w:w="1553" w:type="dxa"/>
          </w:tcPr>
          <w:p w14:paraId="20D9BCA9"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10 мин.</w:t>
            </w:r>
          </w:p>
        </w:tc>
      </w:tr>
      <w:tr w:rsidR="00D417F4" w:rsidRPr="000915C9" w14:paraId="76300AC0" w14:textId="77777777" w:rsidTr="00CF29D0">
        <w:tc>
          <w:tcPr>
            <w:tcW w:w="562" w:type="dxa"/>
          </w:tcPr>
          <w:p w14:paraId="6F23DE55"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2</w:t>
            </w:r>
          </w:p>
        </w:tc>
        <w:tc>
          <w:tcPr>
            <w:tcW w:w="7230" w:type="dxa"/>
          </w:tcPr>
          <w:p w14:paraId="4E154EDA"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Наклоны головой вперёд и назад.</w:t>
            </w:r>
          </w:p>
        </w:tc>
        <w:tc>
          <w:tcPr>
            <w:tcW w:w="1553" w:type="dxa"/>
          </w:tcPr>
          <w:p w14:paraId="227ED14C"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D417F4" w:rsidRPr="000915C9" w14:paraId="491DC864" w14:textId="77777777" w:rsidTr="00CF29D0">
        <w:tc>
          <w:tcPr>
            <w:tcW w:w="562" w:type="dxa"/>
          </w:tcPr>
          <w:p w14:paraId="2C196628"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3</w:t>
            </w:r>
          </w:p>
        </w:tc>
        <w:tc>
          <w:tcPr>
            <w:tcW w:w="7230" w:type="dxa"/>
          </w:tcPr>
          <w:p w14:paraId="6570D07D"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Круговые вращения кистями в право и в лево.</w:t>
            </w:r>
          </w:p>
        </w:tc>
        <w:tc>
          <w:tcPr>
            <w:tcW w:w="1553" w:type="dxa"/>
          </w:tcPr>
          <w:p w14:paraId="33FB41F3"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D417F4" w:rsidRPr="000915C9" w14:paraId="4EB68A6C" w14:textId="77777777" w:rsidTr="00CF29D0">
        <w:tc>
          <w:tcPr>
            <w:tcW w:w="562" w:type="dxa"/>
          </w:tcPr>
          <w:p w14:paraId="169D7840"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4</w:t>
            </w:r>
          </w:p>
        </w:tc>
        <w:tc>
          <w:tcPr>
            <w:tcW w:w="7230" w:type="dxa"/>
          </w:tcPr>
          <w:p w14:paraId="321AF383"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Наклоны туловища в право – влево, в перёд - назад.</w:t>
            </w:r>
          </w:p>
        </w:tc>
        <w:tc>
          <w:tcPr>
            <w:tcW w:w="1553" w:type="dxa"/>
          </w:tcPr>
          <w:p w14:paraId="4EFCAE46"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D417F4" w:rsidRPr="000915C9" w14:paraId="1D746F03" w14:textId="77777777" w:rsidTr="00CF29D0">
        <w:tc>
          <w:tcPr>
            <w:tcW w:w="562" w:type="dxa"/>
          </w:tcPr>
          <w:p w14:paraId="4BE926A7"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5</w:t>
            </w:r>
          </w:p>
        </w:tc>
        <w:tc>
          <w:tcPr>
            <w:tcW w:w="7230" w:type="dxa"/>
          </w:tcPr>
          <w:p w14:paraId="4A7CB134"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Наклоны в перёд, коснуться пола.</w:t>
            </w:r>
          </w:p>
        </w:tc>
        <w:tc>
          <w:tcPr>
            <w:tcW w:w="1553" w:type="dxa"/>
          </w:tcPr>
          <w:p w14:paraId="2CA6FE3F"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D417F4" w:rsidRPr="000915C9" w14:paraId="503EB880" w14:textId="77777777" w:rsidTr="00CF29D0">
        <w:tc>
          <w:tcPr>
            <w:tcW w:w="562" w:type="dxa"/>
          </w:tcPr>
          <w:p w14:paraId="16D37B71"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w:t>
            </w:r>
          </w:p>
        </w:tc>
        <w:tc>
          <w:tcPr>
            <w:tcW w:w="7230" w:type="dxa"/>
          </w:tcPr>
          <w:p w14:paraId="4A335E1D"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Вращение коленей в право и в лево.</w:t>
            </w:r>
          </w:p>
        </w:tc>
        <w:tc>
          <w:tcPr>
            <w:tcW w:w="1553" w:type="dxa"/>
          </w:tcPr>
          <w:p w14:paraId="2FAE63FD"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D417F4" w:rsidRPr="000915C9" w14:paraId="51D4C861" w14:textId="77777777" w:rsidTr="00CF29D0">
        <w:tc>
          <w:tcPr>
            <w:tcW w:w="562" w:type="dxa"/>
          </w:tcPr>
          <w:p w14:paraId="1138ED4E"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7</w:t>
            </w:r>
          </w:p>
        </w:tc>
        <w:tc>
          <w:tcPr>
            <w:tcW w:w="7230" w:type="dxa"/>
          </w:tcPr>
          <w:p w14:paraId="4FF484E7"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Махи ногами вперёд.</w:t>
            </w:r>
          </w:p>
        </w:tc>
        <w:tc>
          <w:tcPr>
            <w:tcW w:w="1553" w:type="dxa"/>
          </w:tcPr>
          <w:p w14:paraId="729B7B44"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D417F4" w:rsidRPr="000915C9" w14:paraId="28399972" w14:textId="77777777" w:rsidTr="00CF29D0">
        <w:tc>
          <w:tcPr>
            <w:tcW w:w="562" w:type="dxa"/>
          </w:tcPr>
          <w:p w14:paraId="6B1801A2"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8</w:t>
            </w:r>
          </w:p>
        </w:tc>
        <w:tc>
          <w:tcPr>
            <w:tcW w:w="7230" w:type="dxa"/>
          </w:tcPr>
          <w:p w14:paraId="1303A03C"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Подъём на носки.</w:t>
            </w:r>
          </w:p>
        </w:tc>
        <w:tc>
          <w:tcPr>
            <w:tcW w:w="1553" w:type="dxa"/>
          </w:tcPr>
          <w:p w14:paraId="0D26E55B"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D417F4" w:rsidRPr="000915C9" w14:paraId="5A9D25BC" w14:textId="77777777" w:rsidTr="00CF29D0">
        <w:tc>
          <w:tcPr>
            <w:tcW w:w="562" w:type="dxa"/>
          </w:tcPr>
          <w:p w14:paraId="44C06588"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9</w:t>
            </w:r>
          </w:p>
        </w:tc>
        <w:tc>
          <w:tcPr>
            <w:tcW w:w="7230" w:type="dxa"/>
          </w:tcPr>
          <w:p w14:paraId="2403F850"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Прыжки на правой и левой ногах.</w:t>
            </w:r>
          </w:p>
        </w:tc>
        <w:tc>
          <w:tcPr>
            <w:tcW w:w="1553" w:type="dxa"/>
          </w:tcPr>
          <w:p w14:paraId="4759C9BD"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D417F4" w:rsidRPr="000915C9" w14:paraId="38F02344" w14:textId="77777777" w:rsidTr="00CF29D0">
        <w:tc>
          <w:tcPr>
            <w:tcW w:w="562" w:type="dxa"/>
          </w:tcPr>
          <w:p w14:paraId="59BD817A"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10</w:t>
            </w:r>
          </w:p>
        </w:tc>
        <w:tc>
          <w:tcPr>
            <w:tcW w:w="7230" w:type="dxa"/>
          </w:tcPr>
          <w:p w14:paraId="561CF98A" w14:textId="77777777" w:rsidR="00D417F4" w:rsidRPr="000915C9" w:rsidRDefault="00D417F4"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Упражнения на растяжку.</w:t>
            </w:r>
          </w:p>
        </w:tc>
        <w:tc>
          <w:tcPr>
            <w:tcW w:w="1553" w:type="dxa"/>
          </w:tcPr>
          <w:p w14:paraId="309E0344" w14:textId="77777777" w:rsidR="00D417F4" w:rsidRPr="000915C9" w:rsidRDefault="00D417F4"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bl>
    <w:p w14:paraId="013E2B92" w14:textId="491A3F81" w:rsidR="00032BD7" w:rsidRPr="000915C9" w:rsidRDefault="00032BD7" w:rsidP="00BA6D01">
      <w:pPr>
        <w:rPr>
          <w:rFonts w:ascii="Times New Roman" w:hAnsi="Times New Roman"/>
          <w:sz w:val="24"/>
          <w:szCs w:val="24"/>
        </w:rPr>
      </w:pPr>
    </w:p>
    <w:p w14:paraId="0F030BF0" w14:textId="02EDAD7D" w:rsidR="00032BD7" w:rsidRPr="000915C9" w:rsidRDefault="00032BD7" w:rsidP="00BA6D01">
      <w:pPr>
        <w:rPr>
          <w:rFonts w:ascii="Times New Roman" w:hAnsi="Times New Roman"/>
          <w:sz w:val="24"/>
          <w:szCs w:val="24"/>
        </w:rPr>
      </w:pPr>
    </w:p>
    <w:p w14:paraId="732549D5" w14:textId="788E5DC6" w:rsidR="00032BD7" w:rsidRPr="000915C9" w:rsidRDefault="00032BD7" w:rsidP="00BA6D01">
      <w:pPr>
        <w:rPr>
          <w:rFonts w:ascii="Times New Roman" w:hAnsi="Times New Roman"/>
          <w:sz w:val="24"/>
          <w:szCs w:val="24"/>
        </w:rPr>
      </w:pPr>
    </w:p>
    <w:p w14:paraId="2A4F71AA" w14:textId="77777777" w:rsidR="007E5131" w:rsidRPr="000915C9" w:rsidRDefault="007E5131" w:rsidP="007E5131">
      <w:pPr>
        <w:spacing w:line="259" w:lineRule="auto"/>
        <w:rPr>
          <w:rFonts w:ascii="Times New Roman" w:eastAsiaTheme="minorHAnsi" w:hAnsi="Times New Roman"/>
          <w:b/>
          <w:bCs/>
          <w:sz w:val="24"/>
          <w:szCs w:val="24"/>
        </w:rPr>
      </w:pPr>
      <w:r w:rsidRPr="000915C9">
        <w:rPr>
          <w:rFonts w:ascii="Times New Roman" w:eastAsiaTheme="minorHAnsi" w:hAnsi="Times New Roman"/>
          <w:b/>
          <w:bCs/>
          <w:sz w:val="24"/>
          <w:szCs w:val="24"/>
        </w:rPr>
        <w:t>Лимфатическая система.</w:t>
      </w:r>
    </w:p>
    <w:p w14:paraId="44C84F83"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lastRenderedPageBreak/>
        <w:t xml:space="preserve">В целом функцию лимфатической системы можно определить как обеспечение процессов очистки организма от отходов метаболизма. Лимфатическая система - это вторая река жизни. Если длина кровеносных сосудов 100 тысяч км, то длина лимфатических вдвое больше. Лимфа омывает все клетки, заполняет все щели и промежутки в органах. Это система оттока отходов метаболизма. </w:t>
      </w:r>
    </w:p>
    <w:p w14:paraId="539F3CBD"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Еще Гиппократ говорил о "белой крови": "Лимфатическая система состоит из трех разделов: лимфатические сосуды, лимфатические органы (миндалины, селезенка, тимус, костный мозг), лимфатические полости (желудочки мозга, слезные камеры глаз, центральный канал костного мозга) и др.". Это уникальная дренажная система организма. </w:t>
      </w:r>
    </w:p>
    <w:p w14:paraId="1EEA0AEF"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Количество лимфатических узлов - 400. Общее количество лимфы равно 2-2,5 л. Лимфатическая система - одна из самых загадочных в организме. До сих пор точно не определены все функции лимфатической системы. В результате недостаточной работы лимфатической системы наблюдается появление отеков в разных органах. Лимфатическому оттоку из нижних конечностей способствует ходьба. Гиподинамия - первый шаг к развитию лимфатической недостаточности нижних конечностей. Движение лимфы более чем на 90 % управляется мышечными сокращениями. Вот почему так важна физическая активность человека, которая приводит к повышению эластичности мышц. </w:t>
      </w:r>
    </w:p>
    <w:p w14:paraId="13B2385C"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Лимфатические сосуды обладают свойством расширяться больше, чем кровеносные сосуды. Они снабжены хорошо развитой гладкой мускулатурой. Все ткани и органы, орошенные кровеносными сосудами, снабжены также и лимфатическими сосудами. Единственный орган - плацента - составляет исключение. В виду отсутствия лимфатических сосудов в плаценте удаление отходов жизнедеятельности плода создает значительную перегрузку венозной системе матери. Это является одной из причин развития флебитов у женщин во время беременности. В норме поток лимфы движется в одну сторону (от периферии к центру). </w:t>
      </w:r>
    </w:p>
    <w:p w14:paraId="3728EA7A"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Когда лимфатические узлы поражены туберкулезом, раком, препятствия, возникающие по ходу лимфы, заставляют ее двигаться в обратном направлении. Все лимфатические сосуды выливают свое содержимое у основания шеи в подключичные вены. Химический состав лимфы очень изменчив в зависимости от местонахождения в организме. Лимфа является постоянным резервом плазмы, способным восстановить ее количественный и качественный дефицит. Лимфатические узлы-барьеры регулируют лимфатические потоки. Они задерживают и вбирают в себя лимфу, когда ее объем становится чрезмерным. Также лимфатические узлы являются основными фильтрами для бактерий, 83% ядов и токсинов находятся в межклеточной жидкости и на прямую выходят в лимфатическую сеть. </w:t>
      </w:r>
    </w:p>
    <w:p w14:paraId="37B827FB"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Каждый орган снабжен собственной лимфатической системой. Но особенно богаты ей легкие, сердце, диафрагма, почки, нервная система. </w:t>
      </w:r>
    </w:p>
    <w:p w14:paraId="2EE2A3F9"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Лимфатическая система принимает на себя всю экологическую нагрузку. Поэтому особенно важно начинать оздоровление организма с восстановления работы лимфатической системы и созданию ей оптимальных условий функционирования. </w:t>
      </w:r>
    </w:p>
    <w:p w14:paraId="47B94E7D"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Оптимальные условия работы </w:t>
      </w:r>
    </w:p>
    <w:p w14:paraId="2B04F2BE"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1. Обеспечение экологической безопасности и защита: </w:t>
      </w:r>
    </w:p>
    <w:p w14:paraId="77E13AFC"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токсических ядов, радионуклидов и других физических и химических вредностей. Лимфатическая система является одной из самых важных систем очистки. Наличие любых экотоксических ядов приводит к усилению ее деятельности. Наличие </w:t>
      </w:r>
      <w:r w:rsidRPr="000915C9">
        <w:rPr>
          <w:rFonts w:ascii="Times New Roman" w:eastAsiaTheme="minorHAnsi" w:hAnsi="Times New Roman"/>
          <w:sz w:val="24"/>
          <w:szCs w:val="24"/>
        </w:rPr>
        <w:lastRenderedPageBreak/>
        <w:t xml:space="preserve">неблагоприятной экологической обстановки оказывает резко отрицательное действие именно на эту систему. И только при ее нормальной работе можно сохранить здоровье всех остальных систем. </w:t>
      </w:r>
    </w:p>
    <w:p w14:paraId="16A0DF31"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Благоприятная эпидемическая обстановка по вирусам, бактериям, грибкам; наличие хронических вирусно-бактериальных инфекций затрудняет работу лимфатической системы, в работу вовлекаются группы лимфатических узлов, которые при большом количестве инфекции сами становятся хроническими очагами (например, миндалины, аденоиды). </w:t>
      </w:r>
    </w:p>
    <w:p w14:paraId="349F2834"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Благоприятный режим солнечной радиации. </w:t>
      </w:r>
    </w:p>
    <w:p w14:paraId="58D61EB8"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2. Полноценное питание: </w:t>
      </w:r>
    </w:p>
    <w:p w14:paraId="29654BCB"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витамины: С, Е (является одним из самых сильных антиоксидантов, обеспечивает замедление процессов свободнорадикального окисления); </w:t>
      </w:r>
    </w:p>
    <w:p w14:paraId="2E196125"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минералы (макро- и микроэлементы): германий (повышает оксигенацию тканей, очищает организм путем усиления выведения шлаков и токсинов); </w:t>
      </w:r>
    </w:p>
    <w:p w14:paraId="1EB09D56"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аминокислоты: орнитин (обеспечивает дезинтоксикацию организма, способствует восстановлению поврежденных печеночных клеток). </w:t>
      </w:r>
    </w:p>
    <w:p w14:paraId="7890BE5C"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3. Прочие условия: </w:t>
      </w:r>
    </w:p>
    <w:p w14:paraId="63E3D29F"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Регулярные очистительные процедуры (баня, сауна, системная очистка организма). </w:t>
      </w:r>
    </w:p>
    <w:p w14:paraId="3613F9B3"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Достаточные физические нагрузки. В результате усиленного потоотделения происходит очищение клеток от токсических веществ, усиливается обмен, ускоряются окислительновосстановительные процессы в клетках. </w:t>
      </w:r>
    </w:p>
    <w:p w14:paraId="375F1CFF"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Достаточное потребление воды хорошего качества. </w:t>
      </w:r>
    </w:p>
    <w:p w14:paraId="56E83BBA"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гиподинамии, длительных статических поз при работе (затрудняют лимфоотток из нижних конечностей). </w:t>
      </w:r>
    </w:p>
    <w:p w14:paraId="2648274A"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Достаточно развитая мышечная система (способствует более полноценной работе лимфатической системы). </w:t>
      </w:r>
    </w:p>
    <w:p w14:paraId="3917F7C2" w14:textId="77777777" w:rsidR="007E5131" w:rsidRPr="000915C9" w:rsidRDefault="007E5131" w:rsidP="007E5131">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хронических переохлаждений, как фактора снижения иммунитета. </w:t>
      </w:r>
    </w:p>
    <w:p w14:paraId="678897F4" w14:textId="77777777" w:rsidR="007E5131" w:rsidRPr="000915C9" w:rsidRDefault="007E5131" w:rsidP="007E5131">
      <w:pPr>
        <w:spacing w:line="259" w:lineRule="auto"/>
        <w:jc w:val="center"/>
        <w:rPr>
          <w:rFonts w:ascii="Times New Roman" w:eastAsiaTheme="minorHAnsi" w:hAnsi="Times New Roman"/>
          <w:sz w:val="24"/>
          <w:szCs w:val="24"/>
        </w:rPr>
      </w:pPr>
    </w:p>
    <w:p w14:paraId="7E3A5A9B" w14:textId="77777777" w:rsidR="007E5131" w:rsidRPr="000915C9" w:rsidRDefault="007E5131" w:rsidP="007E5131">
      <w:pPr>
        <w:spacing w:line="259" w:lineRule="auto"/>
        <w:jc w:val="center"/>
        <w:rPr>
          <w:rFonts w:ascii="Times New Roman" w:eastAsiaTheme="minorHAnsi" w:hAnsi="Times New Roman"/>
          <w:sz w:val="24"/>
          <w:szCs w:val="24"/>
        </w:rPr>
      </w:pPr>
    </w:p>
    <w:p w14:paraId="29A1A35F" w14:textId="77777777" w:rsidR="007E5131" w:rsidRPr="000915C9" w:rsidRDefault="007E5131" w:rsidP="007E5131">
      <w:pPr>
        <w:spacing w:line="259" w:lineRule="auto"/>
        <w:jc w:val="center"/>
        <w:rPr>
          <w:rFonts w:ascii="Times New Roman" w:eastAsiaTheme="minorHAnsi" w:hAnsi="Times New Roman"/>
          <w:sz w:val="24"/>
          <w:szCs w:val="24"/>
        </w:rPr>
      </w:pPr>
      <w:r w:rsidRPr="000915C9">
        <w:rPr>
          <w:rFonts w:ascii="Times New Roman" w:eastAsiaTheme="minorHAnsi" w:hAnsi="Times New Roman"/>
          <w:sz w:val="24"/>
          <w:szCs w:val="24"/>
        </w:rPr>
        <w:t>План ОРУ № 7.</w:t>
      </w:r>
    </w:p>
    <w:p w14:paraId="39053C58" w14:textId="77777777" w:rsidR="007E5131" w:rsidRPr="000915C9" w:rsidRDefault="007E5131" w:rsidP="007E5131">
      <w:pPr>
        <w:spacing w:line="259" w:lineRule="auto"/>
        <w:rPr>
          <w:rFonts w:ascii="Times New Roman" w:eastAsiaTheme="minorHAnsi" w:hAnsi="Times New Roman"/>
          <w:sz w:val="24"/>
          <w:szCs w:val="24"/>
        </w:rPr>
      </w:pPr>
    </w:p>
    <w:tbl>
      <w:tblPr>
        <w:tblStyle w:val="16"/>
        <w:tblW w:w="0" w:type="auto"/>
        <w:tblInd w:w="0" w:type="dxa"/>
        <w:tblLook w:val="04A0" w:firstRow="1" w:lastRow="0" w:firstColumn="1" w:lastColumn="0" w:noHBand="0" w:noVBand="1"/>
      </w:tblPr>
      <w:tblGrid>
        <w:gridCol w:w="562"/>
        <w:gridCol w:w="7230"/>
        <w:gridCol w:w="1553"/>
      </w:tblGrid>
      <w:tr w:rsidR="007E5131" w:rsidRPr="000915C9" w14:paraId="3768B26A" w14:textId="77777777" w:rsidTr="00CF29D0">
        <w:tc>
          <w:tcPr>
            <w:tcW w:w="562" w:type="dxa"/>
          </w:tcPr>
          <w:p w14:paraId="18E8C4BA"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4CFD55C"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2438F055"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Дозировка</w:t>
            </w:r>
          </w:p>
        </w:tc>
      </w:tr>
      <w:tr w:rsidR="007E5131" w:rsidRPr="000915C9" w14:paraId="738E95EA" w14:textId="77777777" w:rsidTr="00CF29D0">
        <w:tc>
          <w:tcPr>
            <w:tcW w:w="562" w:type="dxa"/>
          </w:tcPr>
          <w:p w14:paraId="46915590"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w:t>
            </w:r>
          </w:p>
        </w:tc>
        <w:tc>
          <w:tcPr>
            <w:tcW w:w="7230" w:type="dxa"/>
          </w:tcPr>
          <w:p w14:paraId="508C52F9" w14:textId="77777777" w:rsidR="007E5131" w:rsidRPr="000915C9" w:rsidRDefault="007E5131" w:rsidP="00CF29D0">
            <w:pPr>
              <w:spacing w:line="240" w:lineRule="auto"/>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 xml:space="preserve"> Бег на месте.</w:t>
            </w:r>
          </w:p>
        </w:tc>
        <w:tc>
          <w:tcPr>
            <w:tcW w:w="1553" w:type="dxa"/>
          </w:tcPr>
          <w:p w14:paraId="3257F63F"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10 мин.</w:t>
            </w:r>
          </w:p>
        </w:tc>
      </w:tr>
      <w:tr w:rsidR="007E5131" w:rsidRPr="000915C9" w14:paraId="308224D3" w14:textId="77777777" w:rsidTr="00CF29D0">
        <w:tc>
          <w:tcPr>
            <w:tcW w:w="562" w:type="dxa"/>
          </w:tcPr>
          <w:p w14:paraId="401A39B4"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2</w:t>
            </w:r>
          </w:p>
        </w:tc>
        <w:tc>
          <w:tcPr>
            <w:tcW w:w="7230" w:type="dxa"/>
          </w:tcPr>
          <w:p w14:paraId="4924866E"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Повороты головой в право в лево.</w:t>
            </w:r>
          </w:p>
        </w:tc>
        <w:tc>
          <w:tcPr>
            <w:tcW w:w="1553" w:type="dxa"/>
          </w:tcPr>
          <w:p w14:paraId="19461436"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E5131" w:rsidRPr="000915C9" w14:paraId="3FC9424D" w14:textId="77777777" w:rsidTr="00CF29D0">
        <w:tc>
          <w:tcPr>
            <w:tcW w:w="562" w:type="dxa"/>
          </w:tcPr>
          <w:p w14:paraId="0BCB77E4"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3</w:t>
            </w:r>
          </w:p>
        </w:tc>
        <w:tc>
          <w:tcPr>
            <w:tcW w:w="7230" w:type="dxa"/>
          </w:tcPr>
          <w:p w14:paraId="17C31303"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Махи руками вверх, вниз.</w:t>
            </w:r>
          </w:p>
        </w:tc>
        <w:tc>
          <w:tcPr>
            <w:tcW w:w="1553" w:type="dxa"/>
          </w:tcPr>
          <w:p w14:paraId="31BD21DF"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E5131" w:rsidRPr="000915C9" w14:paraId="6D26D409" w14:textId="77777777" w:rsidTr="00CF29D0">
        <w:tc>
          <w:tcPr>
            <w:tcW w:w="562" w:type="dxa"/>
          </w:tcPr>
          <w:p w14:paraId="27015918"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4</w:t>
            </w:r>
          </w:p>
        </w:tc>
        <w:tc>
          <w:tcPr>
            <w:tcW w:w="7230" w:type="dxa"/>
          </w:tcPr>
          <w:p w14:paraId="79C3AE61"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6305B613"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E5131" w:rsidRPr="000915C9" w14:paraId="21F303D6" w14:textId="77777777" w:rsidTr="00CF29D0">
        <w:tc>
          <w:tcPr>
            <w:tcW w:w="562" w:type="dxa"/>
          </w:tcPr>
          <w:p w14:paraId="05A15502"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lastRenderedPageBreak/>
              <w:t>5</w:t>
            </w:r>
          </w:p>
        </w:tc>
        <w:tc>
          <w:tcPr>
            <w:tcW w:w="7230" w:type="dxa"/>
          </w:tcPr>
          <w:p w14:paraId="1946EB65"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Махи ногами в право и в лево.</w:t>
            </w:r>
          </w:p>
        </w:tc>
        <w:tc>
          <w:tcPr>
            <w:tcW w:w="1553" w:type="dxa"/>
          </w:tcPr>
          <w:p w14:paraId="50C147F9"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E5131" w:rsidRPr="000915C9" w14:paraId="0DC37269" w14:textId="77777777" w:rsidTr="00CF29D0">
        <w:tc>
          <w:tcPr>
            <w:tcW w:w="562" w:type="dxa"/>
          </w:tcPr>
          <w:p w14:paraId="02E6DD32"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w:t>
            </w:r>
          </w:p>
        </w:tc>
        <w:tc>
          <w:tcPr>
            <w:tcW w:w="7230" w:type="dxa"/>
          </w:tcPr>
          <w:p w14:paraId="6DC08055"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Приседания, руки перед собой.</w:t>
            </w:r>
          </w:p>
        </w:tc>
        <w:tc>
          <w:tcPr>
            <w:tcW w:w="1553" w:type="dxa"/>
          </w:tcPr>
          <w:p w14:paraId="0D082D6D"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E5131" w:rsidRPr="000915C9" w14:paraId="32246BA7" w14:textId="77777777" w:rsidTr="00CF29D0">
        <w:tc>
          <w:tcPr>
            <w:tcW w:w="562" w:type="dxa"/>
          </w:tcPr>
          <w:p w14:paraId="1E08E862"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7</w:t>
            </w:r>
          </w:p>
        </w:tc>
        <w:tc>
          <w:tcPr>
            <w:tcW w:w="7230" w:type="dxa"/>
          </w:tcPr>
          <w:p w14:paraId="56C7C0F5"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Сидя на полу, наклон вперёд.</w:t>
            </w:r>
          </w:p>
        </w:tc>
        <w:tc>
          <w:tcPr>
            <w:tcW w:w="1553" w:type="dxa"/>
          </w:tcPr>
          <w:p w14:paraId="48424A2D"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E5131" w:rsidRPr="000915C9" w14:paraId="15622A4E" w14:textId="77777777" w:rsidTr="00CF29D0">
        <w:tc>
          <w:tcPr>
            <w:tcW w:w="562" w:type="dxa"/>
          </w:tcPr>
          <w:p w14:paraId="3A42AE33"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8</w:t>
            </w:r>
          </w:p>
        </w:tc>
        <w:tc>
          <w:tcPr>
            <w:tcW w:w="7230" w:type="dxa"/>
          </w:tcPr>
          <w:p w14:paraId="2B21ADC6"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Подъём на носки.</w:t>
            </w:r>
          </w:p>
        </w:tc>
        <w:tc>
          <w:tcPr>
            <w:tcW w:w="1553" w:type="dxa"/>
          </w:tcPr>
          <w:p w14:paraId="46145733"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E5131" w:rsidRPr="000915C9" w14:paraId="1260D7B5" w14:textId="77777777" w:rsidTr="00CF29D0">
        <w:tc>
          <w:tcPr>
            <w:tcW w:w="562" w:type="dxa"/>
          </w:tcPr>
          <w:p w14:paraId="71FD9F97"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9</w:t>
            </w:r>
          </w:p>
        </w:tc>
        <w:tc>
          <w:tcPr>
            <w:tcW w:w="7230" w:type="dxa"/>
          </w:tcPr>
          <w:p w14:paraId="29E058F8"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Прыжки на двух ногах.</w:t>
            </w:r>
          </w:p>
        </w:tc>
        <w:tc>
          <w:tcPr>
            <w:tcW w:w="1553" w:type="dxa"/>
          </w:tcPr>
          <w:p w14:paraId="1EC1F857"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7E5131" w:rsidRPr="000915C9" w14:paraId="243B29C2" w14:textId="77777777" w:rsidTr="00CF29D0">
        <w:tc>
          <w:tcPr>
            <w:tcW w:w="562" w:type="dxa"/>
          </w:tcPr>
          <w:p w14:paraId="283FF3C7"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10</w:t>
            </w:r>
          </w:p>
        </w:tc>
        <w:tc>
          <w:tcPr>
            <w:tcW w:w="7230" w:type="dxa"/>
          </w:tcPr>
          <w:p w14:paraId="3877D589" w14:textId="77777777" w:rsidR="007E5131" w:rsidRPr="000915C9" w:rsidRDefault="007E5131"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Упражнения на растяжку.</w:t>
            </w:r>
          </w:p>
        </w:tc>
        <w:tc>
          <w:tcPr>
            <w:tcW w:w="1553" w:type="dxa"/>
          </w:tcPr>
          <w:p w14:paraId="6847C41B" w14:textId="77777777" w:rsidR="007E5131" w:rsidRPr="000915C9" w:rsidRDefault="007E5131"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bl>
    <w:p w14:paraId="08B06D58" w14:textId="735F788C" w:rsidR="00032BD7" w:rsidRPr="000915C9" w:rsidRDefault="00032BD7" w:rsidP="00BA6D01">
      <w:pPr>
        <w:rPr>
          <w:rFonts w:ascii="Times New Roman" w:hAnsi="Times New Roman"/>
          <w:sz w:val="24"/>
          <w:szCs w:val="24"/>
        </w:rPr>
      </w:pPr>
    </w:p>
    <w:p w14:paraId="30A079D0" w14:textId="176DEA38" w:rsidR="00032BD7" w:rsidRPr="000915C9" w:rsidRDefault="00032BD7" w:rsidP="00BA6D01">
      <w:pPr>
        <w:rPr>
          <w:rFonts w:ascii="Times New Roman" w:hAnsi="Times New Roman"/>
          <w:sz w:val="24"/>
          <w:szCs w:val="24"/>
        </w:rPr>
      </w:pPr>
    </w:p>
    <w:p w14:paraId="350E59CB" w14:textId="77777777" w:rsidR="004624BA" w:rsidRPr="000915C9" w:rsidRDefault="004624BA" w:rsidP="004624BA">
      <w:pPr>
        <w:spacing w:line="259" w:lineRule="auto"/>
        <w:rPr>
          <w:rFonts w:ascii="Times New Roman" w:eastAsiaTheme="minorHAnsi" w:hAnsi="Times New Roman"/>
          <w:b/>
          <w:bCs/>
          <w:sz w:val="24"/>
          <w:szCs w:val="24"/>
        </w:rPr>
      </w:pPr>
      <w:r w:rsidRPr="000915C9">
        <w:rPr>
          <w:rFonts w:ascii="Times New Roman" w:eastAsiaTheme="minorHAnsi" w:hAnsi="Times New Roman"/>
          <w:b/>
          <w:bCs/>
          <w:sz w:val="24"/>
          <w:szCs w:val="24"/>
        </w:rPr>
        <w:t>Иммунная система.</w:t>
      </w:r>
    </w:p>
    <w:p w14:paraId="02979066"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Иммунная система в организме отвечает за функцию защиты организма, распознавания и обезвреживания чужеродных агентов. </w:t>
      </w:r>
    </w:p>
    <w:p w14:paraId="0B8B4FC2"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Мы различаем 3 вида иммунитета: клеточный, осуществляющийся Т-лимфоцитами, Аклеточный, осуществляемый клетками макрофагами, гуморальный (общий), осуществляемый В-лимфоцитами. </w:t>
      </w:r>
    </w:p>
    <w:p w14:paraId="7A7F6984"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Среди Т-лимфоцитов мы различаем лимфоциты памяти - запоминающие белки своего тела и отвечающие за постоянство внутренней среды, и лимфоциты-помощники. Они удаляют из организма чужие клетки. В-лимфоциты отвечают за распознавание вирусов, микробов, грибков. На них лежит функция защиты. </w:t>
      </w:r>
    </w:p>
    <w:p w14:paraId="04FFEBF3"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Макрофаги - клетки, непрерывно поглощающие и расщепляющие бактерии. </w:t>
      </w:r>
    </w:p>
    <w:p w14:paraId="690B8F55"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Накопление в крови и лимфе токсических продуктов, жира, холестерина, глюкозы, инсулина, радионуклидов вызывает отравление лимфоцитов, которое снижает их работоспособность и иммунитет. Возникает метаболическая иммунодепрессия. </w:t>
      </w:r>
    </w:p>
    <w:p w14:paraId="7B86A9B6"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Деятельность иммунной системы очень ответственна. От качества ее работы зависит состояние всех органов и систем. Иммунитет можно рассматривать на разных уровнях. Например, нормальная кислотность желудочного сока является одним из звеньев иммунитета. Она способствует подавлению роста болезнетворных бактерий, попадающих в желудок с пищей и водой. При снижении кислотности желудка мы теряем один из защитных барьеров. В кишечнике тоже существует определенная степень защиты. Ее обеспечивают полезные микроорганизмы: молочно-кислые бактерии, бифидумбактерии и др. Они в процессе своей жизнедеятельности стимулируют выработку одного из важных иммунных факторов - интерферона. При нарушении микробиоценоза кишечника выработка интерферона значительно снижается. </w:t>
      </w:r>
    </w:p>
    <w:p w14:paraId="7829924A"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Иммунная система очень чувствительна к различным неблагоприятным факторам внешней и внутренней среды: стрессам, интоксикациям, экологическим ядам и токсинам, психическим и физическим перегрузкам, хроническим бактериальным, вирусным, грибковым инфекциям. На все эти факторы имеется один универсальный ответ - снижение иммунитета. Невозможно защитить организм от всех окружающих нас бактерий, вирусов, болезней. Иммунитет является типоспецифическим. Против туберкулезной палочки - свой вид иммунитета - противотуберкулезные иммунные антитела и т.д. В процессе своей </w:t>
      </w:r>
      <w:r w:rsidRPr="000915C9">
        <w:rPr>
          <w:rFonts w:ascii="Times New Roman" w:eastAsiaTheme="minorHAnsi" w:hAnsi="Times New Roman"/>
          <w:sz w:val="24"/>
          <w:szCs w:val="24"/>
        </w:rPr>
        <w:lastRenderedPageBreak/>
        <w:t xml:space="preserve">жизнедеятельности мы можем лишь регулярно поддерживать иммунитет на достаточном уровне. В моменты эпидемии нужны дополнительные стимулирующие меры. </w:t>
      </w:r>
    </w:p>
    <w:p w14:paraId="6DDE25BA"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Оптимальные условия работы </w:t>
      </w:r>
    </w:p>
    <w:p w14:paraId="7E5A52B8"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1. Обеспечение экологической безопасности и защита: </w:t>
      </w:r>
    </w:p>
    <w:p w14:paraId="6A244A50"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Отсутствие токсических ядов, солей тяжелых металлов, радионуклидов, пестицидов, нитратов. Иммунная система является органом-мишенью всех токсических ядов. </w:t>
      </w:r>
    </w:p>
    <w:p w14:paraId="0D43C771"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Хорошее качество питьевой воды. </w:t>
      </w:r>
    </w:p>
    <w:p w14:paraId="7C46EE7F"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2. Полноценное питание: </w:t>
      </w:r>
    </w:p>
    <w:p w14:paraId="48388409"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витамины: С, бета-каротин, растительные антиоксиданты, фолиевая кислота (укрепляет иммунитет, участвует в процессах нормального формирования и функционирования лейкоцитов), витамин D (стимулирует иммунитет), В5 (пантотеновая кислота - повышает сопротивляемость организма); </w:t>
      </w:r>
    </w:p>
    <w:p w14:paraId="3B2E1786"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минералы (макро- и микроэлементы): йод, селен, германий (участвует в процессах транспорта кислорода в клетку), железо (повышает активность многих ферментов, укрепляет иммунитет); </w:t>
      </w:r>
    </w:p>
    <w:p w14:paraId="724949BE"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аминокислоты: аргинин (стимулирует иммунную систему, повышает активность вилочковой железы, стимулирует выработку Т-лимфоцитов), аспартовая кислота (стимулирует иммунитет за счет повышения продукции иммуноглобулинов и антител), цитрулин (стимулирует иммунную систему), цистеин (обладает антиоксидантным действием), гистидин (необходим для синтеза гистамина, важного компонента многих иммунологических реакций), лизин (входит в состав антител), метионин (сильный антиоксидант, хороший поставщик серы, инактивирует свободные радикалы), орнитин (дезинтоксицирует и восстанавливает печеночные клетки), серин (поддерживает иммунную систему в нормальном состоянии), треонин (способствует продукции антител). </w:t>
      </w:r>
    </w:p>
    <w:p w14:paraId="009EE49B"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3. Прочие условия: </w:t>
      </w:r>
    </w:p>
    <w:p w14:paraId="6AB4B50B"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Благоприятная обстановка по вирусам, грибкам и бактериям. Наличие повышенного бактериального фона поддерживает иммунитет в постоянном напряжении, истощая его. </w:t>
      </w:r>
    </w:p>
    <w:p w14:paraId="319263AE"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Достаточная кислотность желудочного сока, как естественного барьера от проникновения инфекции через желудочно-кишечный тракт. </w:t>
      </w:r>
    </w:p>
    <w:p w14:paraId="5806D2BE"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Наличие полезной кишечной микрофлоры, принимающей участие в синтезе интерферона. </w:t>
      </w:r>
    </w:p>
    <w:p w14:paraId="18CF9646" w14:textId="77777777" w:rsidR="004624BA" w:rsidRPr="000915C9" w:rsidRDefault="004624BA" w:rsidP="004624BA">
      <w:pPr>
        <w:spacing w:line="259" w:lineRule="auto"/>
        <w:rPr>
          <w:rFonts w:ascii="Times New Roman" w:eastAsiaTheme="minorHAnsi" w:hAnsi="Times New Roman"/>
          <w:sz w:val="24"/>
          <w:szCs w:val="24"/>
        </w:rPr>
      </w:pPr>
      <w:r w:rsidRPr="000915C9">
        <w:rPr>
          <w:rFonts w:ascii="Times New Roman" w:eastAsiaTheme="minorHAnsi" w:hAnsi="Times New Roman"/>
          <w:sz w:val="24"/>
          <w:szCs w:val="24"/>
        </w:rPr>
        <w:t xml:space="preserve">• Периодическое поступление природных средств, обладающих бактериостатической активностью (растительных антибиотиков, фитонцидов). Иммунная система нуждается в постоянном укреплении. </w:t>
      </w:r>
    </w:p>
    <w:p w14:paraId="6EC4A756" w14:textId="77777777" w:rsidR="004624BA" w:rsidRPr="000915C9" w:rsidRDefault="004624BA" w:rsidP="004624BA">
      <w:pPr>
        <w:spacing w:line="259" w:lineRule="auto"/>
        <w:jc w:val="center"/>
        <w:rPr>
          <w:rFonts w:ascii="Times New Roman" w:eastAsiaTheme="minorHAnsi" w:hAnsi="Times New Roman"/>
          <w:sz w:val="24"/>
          <w:szCs w:val="24"/>
        </w:rPr>
      </w:pPr>
    </w:p>
    <w:p w14:paraId="3D0FC64F" w14:textId="77777777" w:rsidR="00C81317" w:rsidRPr="000915C9" w:rsidRDefault="00C81317" w:rsidP="00C81317">
      <w:pPr>
        <w:spacing w:line="259" w:lineRule="auto"/>
        <w:jc w:val="center"/>
        <w:rPr>
          <w:rFonts w:ascii="Times New Roman" w:eastAsiaTheme="minorHAnsi" w:hAnsi="Times New Roman"/>
          <w:sz w:val="24"/>
          <w:szCs w:val="24"/>
        </w:rPr>
      </w:pPr>
      <w:r w:rsidRPr="000915C9">
        <w:rPr>
          <w:rFonts w:ascii="Times New Roman" w:eastAsiaTheme="minorHAnsi" w:hAnsi="Times New Roman"/>
          <w:sz w:val="24"/>
          <w:szCs w:val="24"/>
        </w:rPr>
        <w:t>План ОРУ № 1.</w:t>
      </w:r>
    </w:p>
    <w:tbl>
      <w:tblPr>
        <w:tblStyle w:val="1"/>
        <w:tblW w:w="0" w:type="auto"/>
        <w:tblInd w:w="0" w:type="dxa"/>
        <w:tblLook w:val="04A0" w:firstRow="1" w:lastRow="0" w:firstColumn="1" w:lastColumn="0" w:noHBand="0" w:noVBand="1"/>
      </w:tblPr>
      <w:tblGrid>
        <w:gridCol w:w="562"/>
        <w:gridCol w:w="7230"/>
        <w:gridCol w:w="1553"/>
      </w:tblGrid>
      <w:tr w:rsidR="00C81317" w:rsidRPr="000915C9" w14:paraId="5C6C08D4" w14:textId="77777777" w:rsidTr="00CF29D0">
        <w:tc>
          <w:tcPr>
            <w:tcW w:w="562" w:type="dxa"/>
          </w:tcPr>
          <w:p w14:paraId="2137A030"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6E0922F5"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F8F02D1"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Дозировка</w:t>
            </w:r>
          </w:p>
        </w:tc>
      </w:tr>
      <w:tr w:rsidR="00C81317" w:rsidRPr="000915C9" w14:paraId="19B2C89C" w14:textId="77777777" w:rsidTr="00CF29D0">
        <w:tc>
          <w:tcPr>
            <w:tcW w:w="562" w:type="dxa"/>
          </w:tcPr>
          <w:p w14:paraId="379BA56D"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w:t>
            </w:r>
          </w:p>
        </w:tc>
        <w:tc>
          <w:tcPr>
            <w:tcW w:w="7230" w:type="dxa"/>
          </w:tcPr>
          <w:p w14:paraId="69261C77" w14:textId="77777777" w:rsidR="00C81317" w:rsidRPr="000915C9" w:rsidRDefault="00C81317" w:rsidP="00CF29D0">
            <w:pPr>
              <w:spacing w:line="240" w:lineRule="auto"/>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 xml:space="preserve"> Бег на месте.</w:t>
            </w:r>
          </w:p>
        </w:tc>
        <w:tc>
          <w:tcPr>
            <w:tcW w:w="1553" w:type="dxa"/>
          </w:tcPr>
          <w:p w14:paraId="761EE136"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5 мин.</w:t>
            </w:r>
          </w:p>
        </w:tc>
      </w:tr>
      <w:tr w:rsidR="00C81317" w:rsidRPr="000915C9" w14:paraId="09D12ABE" w14:textId="77777777" w:rsidTr="00CF29D0">
        <w:tc>
          <w:tcPr>
            <w:tcW w:w="562" w:type="dxa"/>
          </w:tcPr>
          <w:p w14:paraId="7AC6C30A"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lastRenderedPageBreak/>
              <w:t>2</w:t>
            </w:r>
          </w:p>
        </w:tc>
        <w:tc>
          <w:tcPr>
            <w:tcW w:w="7230" w:type="dxa"/>
          </w:tcPr>
          <w:p w14:paraId="36354394" w14:textId="77777777" w:rsidR="00C81317" w:rsidRPr="000915C9" w:rsidRDefault="00C81317" w:rsidP="00CF29D0">
            <w:pPr>
              <w:spacing w:line="240" w:lineRule="auto"/>
              <w:rPr>
                <w:rFonts w:ascii="Times New Roman" w:eastAsia="Times New Roman" w:hAnsi="Times New Roman"/>
                <w:color w:val="000000"/>
                <w:sz w:val="24"/>
                <w:szCs w:val="24"/>
                <w:lang w:eastAsia="ru-RU"/>
              </w:rPr>
            </w:pPr>
            <w:r w:rsidRPr="000915C9">
              <w:rPr>
                <w:rFonts w:ascii="Times New Roman" w:eastAsiaTheme="minorHAnsi" w:hAnsi="Times New Roman"/>
                <w:sz w:val="24"/>
                <w:szCs w:val="24"/>
              </w:rPr>
              <w:t>И.п. – О.с.1- руки в стороны, 2- руки вверх, 3- руки в стороны, 4- И.п.</w:t>
            </w:r>
          </w:p>
        </w:tc>
        <w:tc>
          <w:tcPr>
            <w:tcW w:w="1553" w:type="dxa"/>
          </w:tcPr>
          <w:p w14:paraId="346E62CD"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81317" w:rsidRPr="000915C9" w14:paraId="73BC0142" w14:textId="77777777" w:rsidTr="00CF29D0">
        <w:tc>
          <w:tcPr>
            <w:tcW w:w="562" w:type="dxa"/>
          </w:tcPr>
          <w:p w14:paraId="38616D73"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3</w:t>
            </w:r>
          </w:p>
        </w:tc>
        <w:tc>
          <w:tcPr>
            <w:tcW w:w="7230" w:type="dxa"/>
          </w:tcPr>
          <w:p w14:paraId="0CB0B7FC"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И.п.- стойка, ноги вместе руки в замок перед грудью. 1- выпрямить руки вперед,2- И.п.3 – выпрямить руки вверх, 4 – И.п.</w:t>
            </w:r>
          </w:p>
        </w:tc>
        <w:tc>
          <w:tcPr>
            <w:tcW w:w="1553" w:type="dxa"/>
          </w:tcPr>
          <w:p w14:paraId="728F04E7"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81317" w:rsidRPr="000915C9" w14:paraId="250B5348" w14:textId="77777777" w:rsidTr="00CF29D0">
        <w:tc>
          <w:tcPr>
            <w:tcW w:w="562" w:type="dxa"/>
          </w:tcPr>
          <w:p w14:paraId="0E893E2F"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4</w:t>
            </w:r>
          </w:p>
        </w:tc>
        <w:tc>
          <w:tcPr>
            <w:tcW w:w="7230" w:type="dxa"/>
          </w:tcPr>
          <w:p w14:paraId="422358A2"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И.п.- правая рука вверху, левая внизу. 1,2- отведение прямых рук назад, со сменой положения, 3,4 – то же левая вверху.</w:t>
            </w:r>
          </w:p>
        </w:tc>
        <w:tc>
          <w:tcPr>
            <w:tcW w:w="1553" w:type="dxa"/>
          </w:tcPr>
          <w:p w14:paraId="610C043C"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81317" w:rsidRPr="000915C9" w14:paraId="1BF1736A" w14:textId="77777777" w:rsidTr="00CF29D0">
        <w:tc>
          <w:tcPr>
            <w:tcW w:w="562" w:type="dxa"/>
          </w:tcPr>
          <w:p w14:paraId="3E86B0B2"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5</w:t>
            </w:r>
          </w:p>
        </w:tc>
        <w:tc>
          <w:tcPr>
            <w:tcW w:w="7230" w:type="dxa"/>
          </w:tcPr>
          <w:p w14:paraId="503577B4"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И.п.- стойка, ноги врозь, руки перед грудью в замок.  1,2 –повороты туловища вправо, 3,4 – повороты туловища влево.</w:t>
            </w:r>
          </w:p>
        </w:tc>
        <w:tc>
          <w:tcPr>
            <w:tcW w:w="1553" w:type="dxa"/>
          </w:tcPr>
          <w:p w14:paraId="2E3E0278"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81317" w:rsidRPr="000915C9" w14:paraId="7FA56D50" w14:textId="77777777" w:rsidTr="00CF29D0">
        <w:tc>
          <w:tcPr>
            <w:tcW w:w="562" w:type="dxa"/>
          </w:tcPr>
          <w:p w14:paraId="18E5575E"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w:t>
            </w:r>
          </w:p>
        </w:tc>
        <w:tc>
          <w:tcPr>
            <w:tcW w:w="7230" w:type="dxa"/>
          </w:tcPr>
          <w:p w14:paraId="31556AEB"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И.п.- стойка, ноги врозь, руки на поясе 1,2 – наклоны вправо, 3,4 – наклоны влево.</w:t>
            </w:r>
          </w:p>
        </w:tc>
        <w:tc>
          <w:tcPr>
            <w:tcW w:w="1553" w:type="dxa"/>
          </w:tcPr>
          <w:p w14:paraId="34F394EF"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81317" w:rsidRPr="000915C9" w14:paraId="08DAE8D9" w14:textId="77777777" w:rsidTr="00CF29D0">
        <w:tc>
          <w:tcPr>
            <w:tcW w:w="562" w:type="dxa"/>
          </w:tcPr>
          <w:p w14:paraId="085F83C3"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7</w:t>
            </w:r>
          </w:p>
        </w:tc>
        <w:tc>
          <w:tcPr>
            <w:tcW w:w="7230" w:type="dxa"/>
          </w:tcPr>
          <w:p w14:paraId="534E8051"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И.п.- стойка, ноги врозь, руки на поясе.  1,2,3 – наклоны вперед, 4 – И.п.</w:t>
            </w:r>
          </w:p>
        </w:tc>
        <w:tc>
          <w:tcPr>
            <w:tcW w:w="1553" w:type="dxa"/>
          </w:tcPr>
          <w:p w14:paraId="059D9146"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81317" w:rsidRPr="000915C9" w14:paraId="2306A4FB" w14:textId="77777777" w:rsidTr="00CF29D0">
        <w:tc>
          <w:tcPr>
            <w:tcW w:w="562" w:type="dxa"/>
          </w:tcPr>
          <w:p w14:paraId="51238C12"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8</w:t>
            </w:r>
          </w:p>
        </w:tc>
        <w:tc>
          <w:tcPr>
            <w:tcW w:w="7230" w:type="dxa"/>
          </w:tcPr>
          <w:p w14:paraId="5BC17411"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И.п.- стойка, ноги врозь, руки в стороны. 1- наклон вперёд с поворотом вправо, касаясь правой рукой левой ноги.  2- И.п.  3- наклон вперёд с поворотом влево, касаясь левой рукой правой ноги.  4 – И.п.</w:t>
            </w:r>
          </w:p>
        </w:tc>
        <w:tc>
          <w:tcPr>
            <w:tcW w:w="1553" w:type="dxa"/>
          </w:tcPr>
          <w:p w14:paraId="278E8EBD"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81317" w:rsidRPr="000915C9" w14:paraId="4D8F21D0" w14:textId="77777777" w:rsidTr="00CF29D0">
        <w:tc>
          <w:tcPr>
            <w:tcW w:w="562" w:type="dxa"/>
          </w:tcPr>
          <w:p w14:paraId="50F3ED20"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9</w:t>
            </w:r>
          </w:p>
        </w:tc>
        <w:tc>
          <w:tcPr>
            <w:tcW w:w="7230" w:type="dxa"/>
          </w:tcPr>
          <w:p w14:paraId="38DCCA74"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  И.п.- выпад правой ногой вперёд, руки за спину, спина прямая. 1-3- пружинистые покачивания, 4 – смена положения ног прыжком.</w:t>
            </w:r>
          </w:p>
        </w:tc>
        <w:tc>
          <w:tcPr>
            <w:tcW w:w="1553" w:type="dxa"/>
          </w:tcPr>
          <w:p w14:paraId="094F9837"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81317" w:rsidRPr="000915C9" w14:paraId="48ED6A94" w14:textId="77777777" w:rsidTr="00CF29D0">
        <w:tc>
          <w:tcPr>
            <w:tcW w:w="562" w:type="dxa"/>
          </w:tcPr>
          <w:p w14:paraId="07110C5F"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10</w:t>
            </w:r>
          </w:p>
        </w:tc>
        <w:tc>
          <w:tcPr>
            <w:tcW w:w="7230" w:type="dxa"/>
          </w:tcPr>
          <w:p w14:paraId="341449E4"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И.п.-стойка, ноги врозь, руки вперёд, немного в стороны. 1- мах правой ногой к левой ноге, 2 – И.п,   3 – мах левой ногой к правой ноге, 4 – И.П.</w:t>
            </w:r>
          </w:p>
        </w:tc>
        <w:tc>
          <w:tcPr>
            <w:tcW w:w="1553" w:type="dxa"/>
          </w:tcPr>
          <w:p w14:paraId="09637E35"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r w:rsidR="00C81317" w:rsidRPr="000915C9" w14:paraId="5FB7FFA0" w14:textId="77777777" w:rsidTr="00CF29D0">
        <w:tc>
          <w:tcPr>
            <w:tcW w:w="562" w:type="dxa"/>
          </w:tcPr>
          <w:p w14:paraId="571E99DD"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11</w:t>
            </w:r>
          </w:p>
        </w:tc>
        <w:tc>
          <w:tcPr>
            <w:tcW w:w="7230" w:type="dxa"/>
          </w:tcPr>
          <w:p w14:paraId="4C0194EB" w14:textId="77777777" w:rsidR="00C81317" w:rsidRPr="000915C9" w:rsidRDefault="00C81317" w:rsidP="00CF29D0">
            <w:pPr>
              <w:spacing w:after="150" w:line="300" w:lineRule="atLeast"/>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И.п.- стойка ноги врозь, руки внизу. 1,3- прыжок, хлопок над головой, 2,4 –прыжок, руки в исходное положение.</w:t>
            </w:r>
          </w:p>
        </w:tc>
        <w:tc>
          <w:tcPr>
            <w:tcW w:w="1553" w:type="dxa"/>
          </w:tcPr>
          <w:p w14:paraId="73BAC8D8" w14:textId="77777777" w:rsidR="00C81317" w:rsidRPr="000915C9" w:rsidRDefault="00C81317" w:rsidP="00CF29D0">
            <w:pPr>
              <w:spacing w:after="150" w:line="300" w:lineRule="atLeast"/>
              <w:jc w:val="center"/>
              <w:rPr>
                <w:rFonts w:ascii="Times New Roman" w:eastAsia="Times New Roman" w:hAnsi="Times New Roman"/>
                <w:color w:val="000000"/>
                <w:sz w:val="24"/>
                <w:szCs w:val="24"/>
                <w:lang w:eastAsia="ru-RU"/>
              </w:rPr>
            </w:pPr>
            <w:r w:rsidRPr="000915C9">
              <w:rPr>
                <w:rFonts w:ascii="Times New Roman" w:eastAsia="Times New Roman" w:hAnsi="Times New Roman"/>
                <w:color w:val="000000"/>
                <w:sz w:val="24"/>
                <w:szCs w:val="24"/>
                <w:lang w:eastAsia="ru-RU"/>
              </w:rPr>
              <w:t>6-8 раз</w:t>
            </w:r>
          </w:p>
        </w:tc>
      </w:tr>
    </w:tbl>
    <w:p w14:paraId="6EBF2F06" w14:textId="0BE2F718" w:rsidR="00032BD7" w:rsidRPr="000915C9" w:rsidRDefault="00032BD7" w:rsidP="00BA6D01">
      <w:pPr>
        <w:rPr>
          <w:rFonts w:ascii="Times New Roman" w:hAnsi="Times New Roman"/>
          <w:sz w:val="24"/>
          <w:szCs w:val="24"/>
        </w:rPr>
      </w:pPr>
    </w:p>
    <w:p w14:paraId="0D23F4D1" w14:textId="77777777" w:rsidR="00002FFD" w:rsidRPr="00002FFD" w:rsidRDefault="00002FFD" w:rsidP="00002FFD">
      <w:pPr>
        <w:shd w:val="clear" w:color="auto" w:fill="FFFFFF"/>
        <w:spacing w:before="75" w:after="75" w:line="240" w:lineRule="auto"/>
        <w:jc w:val="center"/>
        <w:outlineLvl w:val="2"/>
        <w:rPr>
          <w:rFonts w:ascii="Times New Roman" w:eastAsia="Times New Roman" w:hAnsi="Times New Roman"/>
          <w:b/>
          <w:bCs/>
          <w:sz w:val="24"/>
          <w:szCs w:val="24"/>
          <w:lang w:eastAsia="ru-RU"/>
        </w:rPr>
      </w:pPr>
      <w:bookmarkStart w:id="1" w:name="Разрешенные_лекарственные"/>
      <w:r w:rsidRPr="00002FFD">
        <w:rPr>
          <w:rFonts w:ascii="Times New Roman" w:eastAsia="Times New Roman" w:hAnsi="Times New Roman"/>
          <w:b/>
          <w:bCs/>
          <w:sz w:val="24"/>
          <w:szCs w:val="24"/>
          <w:lang w:eastAsia="ru-RU"/>
        </w:rPr>
        <w:t>Разрешенные лекарственные</w:t>
      </w:r>
      <w:bookmarkEnd w:id="1"/>
      <w:r w:rsidRPr="00002FFD">
        <w:rPr>
          <w:rFonts w:ascii="Times New Roman" w:eastAsia="Times New Roman" w:hAnsi="Times New Roman"/>
          <w:b/>
          <w:bCs/>
          <w:sz w:val="24"/>
          <w:szCs w:val="24"/>
          <w:lang w:eastAsia="ru-RU"/>
        </w:rPr>
        <w:t> средства - в помощь культуристам и штангистам.</w:t>
      </w:r>
    </w:p>
    <w:p w14:paraId="3773B8FD" w14:textId="77777777" w:rsidR="00002FFD" w:rsidRPr="00002FFD" w:rsidRDefault="004E7788" w:rsidP="00002FFD">
      <w:pPr>
        <w:numPr>
          <w:ilvl w:val="0"/>
          <w:numId w:val="1"/>
        </w:numPr>
        <w:shd w:val="clear" w:color="auto" w:fill="FFFFFF"/>
        <w:spacing w:before="100" w:beforeAutospacing="1" w:after="100" w:afterAutospacing="1" w:line="240" w:lineRule="auto"/>
        <w:rPr>
          <w:rFonts w:ascii="Times New Roman" w:eastAsia="Times New Roman" w:hAnsi="Times New Roman"/>
          <w:sz w:val="24"/>
          <w:szCs w:val="24"/>
          <w:lang w:eastAsia="ru-RU"/>
        </w:rPr>
      </w:pPr>
      <w:hyperlink r:id="rId6" w:anchor="Разрешенные лекарственные" w:history="1">
        <w:r w:rsidR="00002FFD" w:rsidRPr="00002FFD">
          <w:rPr>
            <w:rFonts w:ascii="Times New Roman" w:eastAsia="Times New Roman" w:hAnsi="Times New Roman"/>
            <w:sz w:val="24"/>
            <w:szCs w:val="24"/>
            <w:lang w:eastAsia="ru-RU"/>
          </w:rPr>
          <w:t>Разрешенные лекарственные средства - в помощь культуристам и штангистам.</w:t>
        </w:r>
      </w:hyperlink>
    </w:p>
    <w:p w14:paraId="6D8C8B30" w14:textId="77777777" w:rsidR="00002FFD" w:rsidRPr="00002FFD" w:rsidRDefault="004E7788" w:rsidP="00002FFD">
      <w:pPr>
        <w:numPr>
          <w:ilvl w:val="0"/>
          <w:numId w:val="1"/>
        </w:numPr>
        <w:shd w:val="clear" w:color="auto" w:fill="FFFFFF"/>
        <w:spacing w:before="100" w:beforeAutospacing="1" w:after="100" w:afterAutospacing="1" w:line="240" w:lineRule="auto"/>
        <w:rPr>
          <w:rFonts w:ascii="Times New Roman" w:eastAsia="Times New Roman" w:hAnsi="Times New Roman"/>
          <w:sz w:val="24"/>
          <w:szCs w:val="24"/>
          <w:lang w:eastAsia="ru-RU"/>
        </w:rPr>
      </w:pPr>
      <w:hyperlink r:id="rId7" w:anchor="Аминокислотные препараты" w:history="1">
        <w:r w:rsidR="00002FFD" w:rsidRPr="00002FFD">
          <w:rPr>
            <w:rFonts w:ascii="Times New Roman" w:eastAsia="Times New Roman" w:hAnsi="Times New Roman"/>
            <w:sz w:val="24"/>
            <w:szCs w:val="24"/>
            <w:lang w:eastAsia="ru-RU"/>
          </w:rPr>
          <w:t>Аминокислотные препараты и белковые продукты повышенной биологической ценности.</w:t>
        </w:r>
      </w:hyperlink>
    </w:p>
    <w:p w14:paraId="43C4A301" w14:textId="77777777" w:rsidR="00002FFD" w:rsidRPr="00002FFD" w:rsidRDefault="004E7788" w:rsidP="00002FFD">
      <w:pPr>
        <w:numPr>
          <w:ilvl w:val="0"/>
          <w:numId w:val="1"/>
        </w:numPr>
        <w:shd w:val="clear" w:color="auto" w:fill="FFFFFF"/>
        <w:spacing w:before="100" w:beforeAutospacing="1" w:after="100" w:afterAutospacing="1" w:line="240" w:lineRule="auto"/>
        <w:rPr>
          <w:rFonts w:ascii="Times New Roman" w:eastAsia="Times New Roman" w:hAnsi="Times New Roman"/>
          <w:sz w:val="24"/>
          <w:szCs w:val="24"/>
          <w:lang w:eastAsia="ru-RU"/>
        </w:rPr>
      </w:pPr>
      <w:hyperlink r:id="rId8" w:anchor="Витамины." w:history="1">
        <w:r w:rsidR="00002FFD" w:rsidRPr="00002FFD">
          <w:rPr>
            <w:rFonts w:ascii="Times New Roman" w:eastAsia="Times New Roman" w:hAnsi="Times New Roman"/>
            <w:sz w:val="24"/>
            <w:szCs w:val="24"/>
            <w:lang w:eastAsia="ru-RU"/>
          </w:rPr>
          <w:t>Витамины.</w:t>
        </w:r>
      </w:hyperlink>
    </w:p>
    <w:p w14:paraId="2A6DB3A3" w14:textId="3F31A211" w:rsidR="00002FFD" w:rsidRPr="00002FFD" w:rsidRDefault="00002FFD" w:rsidP="00D26469">
      <w:pPr>
        <w:shd w:val="clear" w:color="auto" w:fill="FFFFFF"/>
        <w:spacing w:before="100" w:beforeAutospacing="1" w:after="100" w:afterAutospacing="1" w:line="240" w:lineRule="auto"/>
        <w:ind w:left="720"/>
        <w:rPr>
          <w:rFonts w:ascii="Times New Roman" w:eastAsia="Times New Roman" w:hAnsi="Times New Roman"/>
          <w:sz w:val="24"/>
          <w:szCs w:val="24"/>
          <w:lang w:eastAsia="ru-RU"/>
        </w:rPr>
      </w:pPr>
    </w:p>
    <w:p w14:paraId="4D91333B" w14:textId="77777777" w:rsidR="00002FFD" w:rsidRPr="00002FFD" w:rsidRDefault="004E7788" w:rsidP="00002FFD">
      <w:pPr>
        <w:shd w:val="clear" w:color="auto" w:fill="FFFFFF"/>
        <w:spacing w:before="96" w:after="264" w:line="240" w:lineRule="auto"/>
        <w:jc w:val="both"/>
        <w:rPr>
          <w:rFonts w:ascii="Times New Roman" w:eastAsia="Times New Roman" w:hAnsi="Times New Roman"/>
          <w:sz w:val="24"/>
          <w:szCs w:val="24"/>
          <w:lang w:eastAsia="ru-RU"/>
        </w:rPr>
      </w:pPr>
      <w:hyperlink r:id="rId9" w:anchor="Адаптогены растительного" w:history="1">
        <w:r w:rsidR="00002FFD" w:rsidRPr="00002FFD">
          <w:rPr>
            <w:rFonts w:ascii="Times New Roman" w:eastAsia="Times New Roman" w:hAnsi="Times New Roman"/>
            <w:sz w:val="24"/>
            <w:szCs w:val="24"/>
            <w:lang w:eastAsia="ru-RU"/>
          </w:rPr>
          <w:t>Адаптогены растительного и животного происхождения.</w:t>
        </w:r>
      </w:hyperlink>
    </w:p>
    <w:p w14:paraId="56672F0E" w14:textId="77777777"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Вы, наверное, заметили, что после определенных успехов, когда нагрузки удавалось с легкостью наращивать, а мышцы заметно увеличивались в размерах, наступило тяжелое время. "Мышечная радость" уже не доставляет удовольствия. Добавить в нагрузке удается уже исключительно за счет собранной в кулак воли. Вы с трудом можете заставить себя выполнять тот объем упражнений, который еще преодолевался, казалось бы, с легкостью и даже с удовольствием. Соответственно с этим существенно замедляется рост поперечных мышц.</w:t>
      </w:r>
    </w:p>
    <w:p w14:paraId="4F851702" w14:textId="6E232C28"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 xml:space="preserve">Дело здесь в том, что естественные возможности организма человека к адаптации (приспособлению) к физическим нагрузкам небезграничны. Потребность тела в мышечных </w:t>
      </w:r>
      <w:r w:rsidRPr="00002FFD">
        <w:rPr>
          <w:rFonts w:ascii="Times New Roman" w:eastAsia="Times New Roman" w:hAnsi="Times New Roman"/>
          <w:sz w:val="24"/>
          <w:szCs w:val="24"/>
          <w:lang w:eastAsia="ru-RU"/>
        </w:rPr>
        <w:lastRenderedPageBreak/>
        <w:t>усилиях сочетается с одновременным стремлением к отдыху, расслаблению. А построить настоящие мышцы можно только за счет серьезной работы над собой, больших объемов и интенсивности нагрузки -</w:t>
      </w:r>
      <w:r w:rsidR="00D26469" w:rsidRPr="000915C9">
        <w:rPr>
          <w:rFonts w:ascii="Times New Roman" w:eastAsia="Times New Roman" w:hAnsi="Times New Roman"/>
          <w:sz w:val="24"/>
          <w:szCs w:val="24"/>
          <w:lang w:eastAsia="ru-RU"/>
        </w:rPr>
        <w:t xml:space="preserve"> </w:t>
      </w:r>
      <w:r w:rsidRPr="00002FFD">
        <w:rPr>
          <w:rFonts w:ascii="Times New Roman" w:eastAsia="Times New Roman" w:hAnsi="Times New Roman"/>
          <w:sz w:val="24"/>
          <w:szCs w:val="24"/>
          <w:lang w:eastAsia="ru-RU"/>
        </w:rPr>
        <w:t>это отнюдь не физкультура для собственного удовольствия, для мышечного комфорта. Основное, что надо уяснить здесь культуристу, это что увеличивать нагрузки после определенного уровня можно только сочетая их с качественным восстановлением. Естественного восстановления работоспособности мышц (наступающего просто при отдыхе, сне) при серьезных занятиях тяжелой атлетикой, атлетической гимнастикой, гиревым спортом и другими скоростно-силовыми видами спорта явно недостаточно.</w:t>
      </w:r>
    </w:p>
    <w:p w14:paraId="3FD08949" w14:textId="781558F4"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Рассмотрим теперь те специальные методы и средства ускорения восстановления организма, которые могут быть рекомендованы в силовых дисциплинах.</w:t>
      </w:r>
    </w:p>
    <w:p w14:paraId="3E2F7C07" w14:textId="77777777"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1. Во-первых, это правильная, рациональная организация тренировочного процесса. Это научно обоснованное чередование втягивающих, развивающих и поддерживающих нагрузок, оптимальное сочетание объемов и интенсивности нагрузок. Методика тренировки в атлетической гимнастике является специальным предметом, который мы не будем рассматривать. Здесь нужно только подчеркнуть, что этот фактор является основным, определяющим успех всех остальных методов ускорения восстановления.</w:t>
      </w:r>
    </w:p>
    <w:p w14:paraId="3EB5EF76" w14:textId="315391F8"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2. Большим подспорьем атлетам силовой направленности в стимуляции естественных адаптационных возможностей организма являются целенаправленные физиотерапевтические методы ускорения восстановления. Это массаж, электростимуляция мышц, иглоукалывани</w:t>
      </w:r>
      <w:r w:rsidR="001A1395" w:rsidRPr="000915C9">
        <w:rPr>
          <w:rFonts w:ascii="Times New Roman" w:eastAsia="Times New Roman" w:hAnsi="Times New Roman"/>
          <w:sz w:val="24"/>
          <w:szCs w:val="24"/>
          <w:lang w:eastAsia="ru-RU"/>
        </w:rPr>
        <w:t>е</w:t>
      </w:r>
      <w:r w:rsidRPr="00002FFD">
        <w:rPr>
          <w:rFonts w:ascii="Times New Roman" w:eastAsia="Times New Roman" w:hAnsi="Times New Roman"/>
          <w:sz w:val="24"/>
          <w:szCs w:val="24"/>
          <w:lang w:eastAsia="ru-RU"/>
        </w:rPr>
        <w:t>, бальнеологические методы ускорения восстановления (различные ванны, души, грязи и т. п.). Все эти средства при их грамотном применении могут оказать неоценимую услугу любителям атлетической гимнастики, помогая снять напряжение после занятий, расслабиться, способствуя полноценному восстановлению мышц. В результате, полностью восстановленный организм может на следующий день переносить необходимые тренировочные нагрузки. Все эти методы в настоящем пособии только упоминаются нами, и должны стать предметом специального рассмотрения.</w:t>
      </w:r>
    </w:p>
    <w:p w14:paraId="64B05051" w14:textId="77777777"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Существующее значение для атлетов могут приобретать такие специфические методы управления собственным телом, совершенствования техники самоконтроля и ускорения восстановления, как различные психофизиологические, психологические, психотерапевтические приемы: аутогенная тренировка, ситуационный тренинг, гипноз и др. Овладение всем этим арсеналом может оказать вам значительную помощь и поддержку, если вы всерьез хотите достичь заметных успехов в деле строительства собственных мышц.</w:t>
      </w:r>
    </w:p>
    <w:p w14:paraId="5B061415" w14:textId="581D6ACF"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Однако, основными, наиболее мощными средствами помощи организму при изнурительных тренировках являются все-таки два других метода ускорения восстановления при физических нагрузках. Без включения их в той или иной мере в свой арсенал не может обойтись ни один любитель атлетической гимнастики или штангист. Это, во-первых, применение разрешенных (не являющихся допингами) фармакологических препаратов, и, во-вторых, прием специализированных пищевых продуктов, так называемых продуктов повышенной биологической ценности (ППБЦ). На вопросах использования этих не имеющих негативных побочных эффектов средств мы и остановимся подробнее.</w:t>
      </w:r>
    </w:p>
    <w:p w14:paraId="133D4F9C" w14:textId="056A45C1"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Общая классификация рекомендуемых при занятиях атлетической гимнастикой и тяжелой атлетикой препаратов выглядит следующим образом:</w:t>
      </w:r>
    </w:p>
    <w:p w14:paraId="3223CF51" w14:textId="77777777"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i/>
          <w:iCs/>
          <w:sz w:val="24"/>
          <w:szCs w:val="24"/>
          <w:lang w:eastAsia="ru-RU"/>
        </w:rPr>
        <w:t>1. Аминокислотные препараты и белковые продукты повышенной биологической ценности.</w:t>
      </w:r>
    </w:p>
    <w:p w14:paraId="22D52062" w14:textId="77777777"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i/>
          <w:iCs/>
          <w:sz w:val="24"/>
          <w:szCs w:val="24"/>
          <w:lang w:eastAsia="ru-RU"/>
        </w:rPr>
        <w:lastRenderedPageBreak/>
        <w:t>2. Витамины.</w:t>
      </w:r>
    </w:p>
    <w:p w14:paraId="2000DE25" w14:textId="77777777" w:rsidR="00002FFD" w:rsidRPr="00002FFD" w:rsidRDefault="00002FFD" w:rsidP="00002FFD">
      <w:pPr>
        <w:shd w:val="clear" w:color="auto" w:fill="FFFFFF"/>
        <w:spacing w:before="75" w:after="75" w:line="240" w:lineRule="auto"/>
        <w:jc w:val="center"/>
        <w:outlineLvl w:val="2"/>
        <w:rPr>
          <w:rFonts w:ascii="Times New Roman" w:eastAsia="Times New Roman" w:hAnsi="Times New Roman"/>
          <w:b/>
          <w:bCs/>
          <w:sz w:val="24"/>
          <w:szCs w:val="24"/>
          <w:lang w:eastAsia="ru-RU"/>
        </w:rPr>
      </w:pPr>
      <w:bookmarkStart w:id="2" w:name="Аминокислотные_препараты"/>
      <w:r w:rsidRPr="00002FFD">
        <w:rPr>
          <w:rFonts w:ascii="Times New Roman" w:eastAsia="Times New Roman" w:hAnsi="Times New Roman"/>
          <w:b/>
          <w:bCs/>
          <w:sz w:val="24"/>
          <w:szCs w:val="24"/>
          <w:lang w:eastAsia="ru-RU"/>
        </w:rPr>
        <w:t>Аминокислотные препараты</w:t>
      </w:r>
      <w:bookmarkEnd w:id="2"/>
      <w:r w:rsidRPr="00002FFD">
        <w:rPr>
          <w:rFonts w:ascii="Times New Roman" w:eastAsia="Times New Roman" w:hAnsi="Times New Roman"/>
          <w:b/>
          <w:bCs/>
          <w:sz w:val="24"/>
          <w:szCs w:val="24"/>
          <w:lang w:eastAsia="ru-RU"/>
        </w:rPr>
        <w:t> и белковые продукты повышенной биологической ценности.</w:t>
      </w:r>
    </w:p>
    <w:p w14:paraId="5C56EB49" w14:textId="135D7A28"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Белки являются основным строительным материалом мышечной ткани. Структурными компонентами белков ("Кирпичиками", из которых построены белки) являются аминокислоты. Поступающие с пищей белки распадаются в желудке и кишечнике до отдельных аминокислот, которые всасываются в кровь. В органах из приносимых кровью аминокислот синтезируются белки. Всего в белках животных и человека присутствуют около 20 различных аминокислот. Большая часть из них является незаменимыми, т. е. они не могут синтезироваться в организме, и должны поступать с пищей.</w:t>
      </w:r>
    </w:p>
    <w:p w14:paraId="0D8D320E" w14:textId="7835AA4E"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 xml:space="preserve">Богатыми белками продуктами являются: мясо, рыба, творог, орехи, бобовые, а также блюда из них. При атлетической (силовой) подготовке спортсменов, в особенности при занятиях атлетической гимнастикой, помимо белков пищи требуется дополнительное поступление белков в организм. </w:t>
      </w:r>
    </w:p>
    <w:p w14:paraId="7CC5F117" w14:textId="5E47E210"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 xml:space="preserve">Существуют также препараты, содержащие смеси отдельных аминокислот и необходимых для синтеза белков сочетаниях. Приготавливаются они из белковых гидролизатов (образуются при гидролизе (разложении) природного белка на составные аминокислоты подобно тому, как это происходит в желудочно-кишечном тракте). Иногда гидролизаты содержат добавки некоторых полученных синтетическим путем аминокислот, витамины, минеральные соли и др. Эти препараты (также как белковые продукты повышенной биологической ценности, о которых будет рассказано ниже) способствуют приросту мышечных белков и особенно эффективны на фоне физической нагрузки (в первую очередь силового характера) в сочетании с витаминами. </w:t>
      </w:r>
    </w:p>
    <w:p w14:paraId="45B6346D" w14:textId="77777777"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Препараты аминокислот не являются допингами и рекомендуются для применения спортсменами и любителями физической культуры. Прием указанных препаратов, также как прием препаратов белка, при отсутствии каких-либо побочных эффектов (иногда, впрочем, очень редко возникают аллергические реакции) может продолжаться сколько угодно долго без перерывов. Но особенно рекомендуется прием дополнительного белка культуристам в 10-14-дневные периоды увеличения объема или интенсивности нагрузок (развивающие нагрузки).</w:t>
      </w:r>
    </w:p>
    <w:p w14:paraId="2287DE2E" w14:textId="77777777" w:rsidR="00002FFD" w:rsidRPr="00002FFD" w:rsidRDefault="00002FFD" w:rsidP="00002FFD">
      <w:pPr>
        <w:shd w:val="clear" w:color="auto" w:fill="FFFFFF"/>
        <w:spacing w:before="75" w:after="75" w:line="240" w:lineRule="auto"/>
        <w:jc w:val="center"/>
        <w:outlineLvl w:val="2"/>
        <w:rPr>
          <w:rFonts w:ascii="Times New Roman" w:eastAsia="Times New Roman" w:hAnsi="Times New Roman"/>
          <w:b/>
          <w:bCs/>
          <w:sz w:val="24"/>
          <w:szCs w:val="24"/>
          <w:lang w:eastAsia="ru-RU"/>
        </w:rPr>
      </w:pPr>
      <w:bookmarkStart w:id="3" w:name="Витамины._"/>
      <w:r w:rsidRPr="00002FFD">
        <w:rPr>
          <w:rFonts w:ascii="Times New Roman" w:eastAsia="Times New Roman" w:hAnsi="Times New Roman"/>
          <w:b/>
          <w:bCs/>
          <w:sz w:val="24"/>
          <w:szCs w:val="24"/>
          <w:lang w:eastAsia="ru-RU"/>
        </w:rPr>
        <w:t>Витамины.</w:t>
      </w:r>
      <w:bookmarkEnd w:id="3"/>
    </w:p>
    <w:p w14:paraId="51634E72" w14:textId="6116D860"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b/>
          <w:bCs/>
          <w:sz w:val="24"/>
          <w:szCs w:val="24"/>
          <w:lang w:eastAsia="ru-RU"/>
        </w:rPr>
        <w:t>Витамины </w:t>
      </w:r>
      <w:r w:rsidRPr="00002FFD">
        <w:rPr>
          <w:rFonts w:ascii="Times New Roman" w:eastAsia="Times New Roman" w:hAnsi="Times New Roman"/>
          <w:sz w:val="24"/>
          <w:szCs w:val="24"/>
          <w:lang w:eastAsia="ru-RU"/>
        </w:rPr>
        <w:t>-</w:t>
      </w:r>
      <w:r w:rsidR="003560B5" w:rsidRPr="000915C9">
        <w:rPr>
          <w:rFonts w:ascii="Times New Roman" w:eastAsia="Times New Roman" w:hAnsi="Times New Roman"/>
          <w:sz w:val="24"/>
          <w:szCs w:val="24"/>
          <w:lang w:eastAsia="ru-RU"/>
        </w:rPr>
        <w:t xml:space="preserve"> </w:t>
      </w:r>
      <w:r w:rsidRPr="00002FFD">
        <w:rPr>
          <w:rFonts w:ascii="Times New Roman" w:eastAsia="Times New Roman" w:hAnsi="Times New Roman"/>
          <w:sz w:val="24"/>
          <w:szCs w:val="24"/>
          <w:lang w:eastAsia="ru-RU"/>
        </w:rPr>
        <w:t>это вещества, которые обязательно должны содержаться в пище. Их недостаток или полное отсутствие приводит к тяжелым заболеваниям (поскольку витамины не могут синтезироваться в организме из других веществ).</w:t>
      </w:r>
    </w:p>
    <w:p w14:paraId="69C54D0B" w14:textId="77777777"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Витамины не участвуют в построении тканей организма и не используются в качестве источника энергии при мышечной деятельности. Но они являются незаменимыми участниками регуляции самых разнообразных биохимических процессов, происходящих в организме. В том числе витамины в значительной степени регулируют биосинтез белка и обеспечение деятельности скелетных мышц.</w:t>
      </w:r>
    </w:p>
    <w:p w14:paraId="512992D6" w14:textId="7BDAD7C5"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t xml:space="preserve">При полноценном питании обычно потребности организма в витаминах удовлетворяются (за исключением ранней весны, когда рекомендуется профилактический прием поливитаминных драже). При интенсивных физических нагрузках нагрузках происходит ускоренный распад и выведение витаминов из организма, и потребность в них возрастает. </w:t>
      </w:r>
    </w:p>
    <w:p w14:paraId="42F2EE8A" w14:textId="77777777" w:rsidR="00002FFD" w:rsidRPr="00002FFD" w:rsidRDefault="00002FFD" w:rsidP="00002FFD">
      <w:pPr>
        <w:shd w:val="clear" w:color="auto" w:fill="FFFFFF"/>
        <w:spacing w:before="96" w:after="264" w:line="240" w:lineRule="auto"/>
        <w:jc w:val="both"/>
        <w:rPr>
          <w:rFonts w:ascii="Times New Roman" w:eastAsia="Times New Roman" w:hAnsi="Times New Roman"/>
          <w:sz w:val="24"/>
          <w:szCs w:val="24"/>
          <w:lang w:eastAsia="ru-RU"/>
        </w:rPr>
      </w:pPr>
      <w:r w:rsidRPr="00002FFD">
        <w:rPr>
          <w:rFonts w:ascii="Times New Roman" w:eastAsia="Times New Roman" w:hAnsi="Times New Roman"/>
          <w:sz w:val="24"/>
          <w:szCs w:val="24"/>
          <w:lang w:eastAsia="ru-RU"/>
        </w:rPr>
        <w:lastRenderedPageBreak/>
        <w:t>Поэтому при занятиях атлетической гимнастикой и тяжелой атлетикой (особенно в периоды развивающих нагрузок) необходим прием витаминных препаратов (конечно, как дополнение к полноценному, богатому витаминами питанию). Одним из основных принципов применения витаминов в спорте вообще и в атлетизме в частности - является комбинированное применение витаминов, основанное на взаимодействии эффектов отдельных витаминов и взаимном их воздействии на организм. Особое внимание при приеме комплексных витаминных препаратов культуристами следует обращать на наличие в составе используемых средств отдельных витаминов, имеющих наибольшее значение для усвоения белков в строительстве мышечной ткани. Это в первую очередь витамины B6 (пиридоксин), В12 (цианкобаламин) и Вс (фолиевая кислота), а также, в меньшей степени, витамин А, Е, К и B5.</w:t>
      </w:r>
    </w:p>
    <w:sectPr w:rsidR="00002FFD" w:rsidRPr="00002F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4375A"/>
    <w:multiLevelType w:val="multilevel"/>
    <w:tmpl w:val="814E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97"/>
    <w:rsid w:val="00002FFD"/>
    <w:rsid w:val="00032BD7"/>
    <w:rsid w:val="00052DE3"/>
    <w:rsid w:val="000915C9"/>
    <w:rsid w:val="000E14D1"/>
    <w:rsid w:val="00101EAA"/>
    <w:rsid w:val="001A1395"/>
    <w:rsid w:val="001C6708"/>
    <w:rsid w:val="002C5C46"/>
    <w:rsid w:val="002F6079"/>
    <w:rsid w:val="00302E24"/>
    <w:rsid w:val="003560B5"/>
    <w:rsid w:val="003F6C4A"/>
    <w:rsid w:val="004624BA"/>
    <w:rsid w:val="004E7788"/>
    <w:rsid w:val="005975AF"/>
    <w:rsid w:val="005F1621"/>
    <w:rsid w:val="005F7B1B"/>
    <w:rsid w:val="007A1717"/>
    <w:rsid w:val="007E2383"/>
    <w:rsid w:val="007E5131"/>
    <w:rsid w:val="007F3927"/>
    <w:rsid w:val="0085699B"/>
    <w:rsid w:val="008E1CF3"/>
    <w:rsid w:val="00A16248"/>
    <w:rsid w:val="00A26A65"/>
    <w:rsid w:val="00B21992"/>
    <w:rsid w:val="00BA6B5C"/>
    <w:rsid w:val="00BA6D01"/>
    <w:rsid w:val="00C57BDA"/>
    <w:rsid w:val="00C81317"/>
    <w:rsid w:val="00CF3B19"/>
    <w:rsid w:val="00D21428"/>
    <w:rsid w:val="00D26469"/>
    <w:rsid w:val="00D417F4"/>
    <w:rsid w:val="00DE09F7"/>
    <w:rsid w:val="00E30853"/>
    <w:rsid w:val="00E93397"/>
    <w:rsid w:val="00EA71E6"/>
    <w:rsid w:val="00FA2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FC5E"/>
  <w15:chartTrackingRefBased/>
  <w15:docId w15:val="{AB945362-2D53-41DB-8EBB-570F500A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D01"/>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6D0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052DE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3F6C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F60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FA2A0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2C5C4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3"/>
    <w:uiPriority w:val="39"/>
    <w:rsid w:val="005975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4"/>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3"/>
    <w:uiPriority w:val="39"/>
    <w:rsid w:val="00A26A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x-body.ru/book/farma/sportivnaja-farmokologija-pravda-o-dopingakh/" TargetMode="External"/><Relationship Id="rId3" Type="http://schemas.openxmlformats.org/officeDocument/2006/relationships/styles" Target="styles.xml"/><Relationship Id="rId7" Type="http://schemas.openxmlformats.org/officeDocument/2006/relationships/hyperlink" Target="http://max-body.ru/book/farma/sportivnaja-farmokologija-pravda-o-dopingak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ax-body.ru/book/farma/sportivnaja-farmokologija-pravda-o-dopingakh/"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ax-body.ru/book/farma/sportivnaja-farmokologija-pravda-o-dopingak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217C5-8D38-4E1C-97DF-83AA921EA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5767</Words>
  <Characters>32873</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38</cp:revision>
  <dcterms:created xsi:type="dcterms:W3CDTF">2020-04-12T16:04:00Z</dcterms:created>
  <dcterms:modified xsi:type="dcterms:W3CDTF">2020-05-10T11:30:00Z</dcterms:modified>
</cp:coreProperties>
</file>