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71554"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Приложение №2</w:t>
      </w:r>
    </w:p>
    <w:p w14:paraId="73CA21C3"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к приказу №73-о от 16.03.2020</w:t>
      </w:r>
    </w:p>
    <w:p w14:paraId="2C7E2569" w14:textId="77777777" w:rsidR="00BA6D01" w:rsidRPr="001543AD" w:rsidRDefault="00BA6D01" w:rsidP="00BA6D01">
      <w:pPr>
        <w:spacing w:after="0"/>
        <w:jc w:val="right"/>
        <w:rPr>
          <w:rFonts w:ascii="Times New Roman" w:hAnsi="Times New Roman"/>
          <w:sz w:val="24"/>
          <w:szCs w:val="24"/>
        </w:rPr>
      </w:pPr>
    </w:p>
    <w:p w14:paraId="7E6DF273" w14:textId="77777777" w:rsidR="00BA6D01" w:rsidRPr="001543AD" w:rsidRDefault="00BA6D01" w:rsidP="00BA6D01">
      <w:pPr>
        <w:spacing w:after="0"/>
        <w:jc w:val="center"/>
        <w:rPr>
          <w:rFonts w:ascii="Times New Roman" w:hAnsi="Times New Roman"/>
          <w:sz w:val="24"/>
          <w:szCs w:val="24"/>
        </w:rPr>
      </w:pPr>
    </w:p>
    <w:p w14:paraId="5AFB26A7" w14:textId="77777777" w:rsidR="00BA6D01" w:rsidRPr="001367F5" w:rsidRDefault="00BA6D01" w:rsidP="00BA6D01">
      <w:pPr>
        <w:spacing w:after="0"/>
        <w:jc w:val="center"/>
        <w:rPr>
          <w:rFonts w:ascii="Times New Roman" w:hAnsi="Times New Roman"/>
          <w:sz w:val="24"/>
          <w:szCs w:val="24"/>
        </w:rPr>
      </w:pPr>
      <w:r w:rsidRPr="001367F5">
        <w:rPr>
          <w:rFonts w:ascii="Times New Roman" w:hAnsi="Times New Roman"/>
          <w:sz w:val="24"/>
          <w:szCs w:val="24"/>
        </w:rPr>
        <w:t>План (образец)</w:t>
      </w:r>
    </w:p>
    <w:p w14:paraId="7006BEB0" w14:textId="77777777" w:rsidR="00BA6D01" w:rsidRPr="001367F5" w:rsidRDefault="00BA6D01" w:rsidP="00BA6D01">
      <w:pPr>
        <w:spacing w:after="0"/>
        <w:jc w:val="center"/>
        <w:rPr>
          <w:rFonts w:ascii="Times New Roman" w:hAnsi="Times New Roman"/>
          <w:sz w:val="24"/>
          <w:szCs w:val="24"/>
        </w:rPr>
      </w:pPr>
      <w:r w:rsidRPr="001367F5">
        <w:rPr>
          <w:rFonts w:ascii="Times New Roman" w:hAnsi="Times New Roman"/>
          <w:sz w:val="24"/>
          <w:szCs w:val="24"/>
        </w:rPr>
        <w:t>самостоятельной работы тренировочной группы по пауэрлифтингу.</w:t>
      </w:r>
    </w:p>
    <w:p w14:paraId="4DCE66F7" w14:textId="77777777" w:rsidR="00BA6D01" w:rsidRPr="001367F5" w:rsidRDefault="00BA6D01" w:rsidP="00BA6D01">
      <w:pPr>
        <w:spacing w:after="0"/>
        <w:ind w:left="5664" w:firstLine="708"/>
        <w:rPr>
          <w:rFonts w:ascii="Times New Roman" w:hAnsi="Times New Roman"/>
          <w:sz w:val="24"/>
          <w:szCs w:val="24"/>
        </w:rPr>
      </w:pPr>
      <w:r w:rsidRPr="001367F5">
        <w:rPr>
          <w:rFonts w:ascii="Times New Roman" w:hAnsi="Times New Roman"/>
          <w:sz w:val="24"/>
          <w:szCs w:val="24"/>
        </w:rPr>
        <w:t>(вид спорта)</w:t>
      </w:r>
    </w:p>
    <w:p w14:paraId="0250E37B" w14:textId="77777777" w:rsidR="00BA6D01" w:rsidRPr="001367F5" w:rsidRDefault="00BA6D01" w:rsidP="00BA6D01">
      <w:pPr>
        <w:spacing w:after="0"/>
        <w:ind w:left="5664" w:firstLine="708"/>
        <w:rPr>
          <w:rFonts w:ascii="Times New Roman" w:hAnsi="Times New Roman"/>
          <w:sz w:val="24"/>
          <w:szCs w:val="24"/>
        </w:rPr>
      </w:pPr>
    </w:p>
    <w:p w14:paraId="74339FAD" w14:textId="13D605ED" w:rsidR="00BA6D01" w:rsidRPr="001367F5" w:rsidRDefault="00BA6D01" w:rsidP="00BA6D01">
      <w:pPr>
        <w:spacing w:after="0"/>
        <w:rPr>
          <w:rFonts w:ascii="Times New Roman" w:hAnsi="Times New Roman"/>
          <w:sz w:val="24"/>
          <w:szCs w:val="24"/>
        </w:rPr>
      </w:pPr>
      <w:r w:rsidRPr="001367F5">
        <w:rPr>
          <w:rFonts w:ascii="Times New Roman" w:hAnsi="Times New Roman"/>
          <w:sz w:val="24"/>
          <w:szCs w:val="24"/>
        </w:rPr>
        <w:t xml:space="preserve">Этап (период) обучения: </w:t>
      </w:r>
      <w:r w:rsidR="00E40A0E">
        <w:rPr>
          <w:rFonts w:ascii="Times New Roman" w:hAnsi="Times New Roman"/>
          <w:sz w:val="24"/>
          <w:szCs w:val="24"/>
        </w:rPr>
        <w:t>УТГ св. 2-х лет.</w:t>
      </w:r>
    </w:p>
    <w:p w14:paraId="7B81A050" w14:textId="77777777" w:rsidR="00BA6D01" w:rsidRPr="001367F5" w:rsidRDefault="00BA6D01" w:rsidP="00BA6D01">
      <w:pPr>
        <w:spacing w:after="0"/>
        <w:rPr>
          <w:rFonts w:ascii="Times New Roman" w:hAnsi="Times New Roman"/>
          <w:sz w:val="24"/>
          <w:szCs w:val="24"/>
        </w:rPr>
      </w:pPr>
      <w:r w:rsidRPr="001367F5">
        <w:rPr>
          <w:rFonts w:ascii="Times New Roman" w:hAnsi="Times New Roman"/>
          <w:sz w:val="24"/>
          <w:szCs w:val="24"/>
        </w:rPr>
        <w:t>Тренер: Хосроева Е.В.</w:t>
      </w:r>
    </w:p>
    <w:p w14:paraId="36F0268F" w14:textId="77777777" w:rsidR="00BA6D01" w:rsidRPr="001367F5" w:rsidRDefault="00BA6D01" w:rsidP="00BA6D01">
      <w:pPr>
        <w:rPr>
          <w:rFonts w:ascii="Times New Roman" w:hAnsi="Times New Roman"/>
          <w:sz w:val="24"/>
          <w:szCs w:val="24"/>
        </w:rPr>
      </w:pPr>
      <w:r w:rsidRPr="001367F5">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BA6D01" w:rsidRPr="001367F5" w14:paraId="4F863CBA" w14:textId="77777777" w:rsidTr="00854AAF">
        <w:tc>
          <w:tcPr>
            <w:tcW w:w="540" w:type="dxa"/>
            <w:tcBorders>
              <w:top w:val="single" w:sz="4" w:space="0" w:color="auto"/>
              <w:left w:val="single" w:sz="4" w:space="0" w:color="auto"/>
              <w:bottom w:val="single" w:sz="4" w:space="0" w:color="auto"/>
              <w:right w:val="single" w:sz="4" w:space="0" w:color="auto"/>
            </w:tcBorders>
            <w:hideMark/>
          </w:tcPr>
          <w:p w14:paraId="3603FB6A" w14:textId="77777777" w:rsidR="00BA6D01" w:rsidRPr="001367F5" w:rsidRDefault="00BA6D01" w:rsidP="00854AAF">
            <w:pPr>
              <w:spacing w:line="240" w:lineRule="auto"/>
              <w:rPr>
                <w:rFonts w:ascii="Times New Roman" w:hAnsi="Times New Roman"/>
                <w:sz w:val="24"/>
                <w:szCs w:val="24"/>
              </w:rPr>
            </w:pPr>
            <w:r w:rsidRPr="001367F5">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51D0E594" w14:textId="77777777" w:rsidR="00BA6D01" w:rsidRPr="001367F5" w:rsidRDefault="00BA6D01" w:rsidP="00854AAF">
            <w:pPr>
              <w:spacing w:line="240" w:lineRule="auto"/>
              <w:jc w:val="center"/>
              <w:rPr>
                <w:rFonts w:ascii="Times New Roman" w:hAnsi="Times New Roman"/>
                <w:sz w:val="24"/>
                <w:szCs w:val="24"/>
              </w:rPr>
            </w:pPr>
            <w:r w:rsidRPr="001367F5">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560430F6" w14:textId="77777777" w:rsidR="00BA6D01" w:rsidRPr="001367F5" w:rsidRDefault="00BA6D01" w:rsidP="00854AAF">
            <w:pPr>
              <w:spacing w:line="240" w:lineRule="auto"/>
              <w:jc w:val="center"/>
              <w:rPr>
                <w:rFonts w:ascii="Times New Roman" w:hAnsi="Times New Roman"/>
                <w:sz w:val="24"/>
                <w:szCs w:val="24"/>
              </w:rPr>
            </w:pPr>
            <w:r w:rsidRPr="001367F5">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79D7312B" w14:textId="77777777" w:rsidR="00BA6D01" w:rsidRPr="001367F5" w:rsidRDefault="00BA6D01" w:rsidP="00854AAF">
            <w:pPr>
              <w:spacing w:line="240" w:lineRule="auto"/>
              <w:jc w:val="center"/>
              <w:rPr>
                <w:rFonts w:ascii="Times New Roman" w:hAnsi="Times New Roman"/>
                <w:sz w:val="24"/>
                <w:szCs w:val="24"/>
              </w:rPr>
            </w:pPr>
            <w:r w:rsidRPr="001367F5">
              <w:rPr>
                <w:rFonts w:ascii="Times New Roman" w:hAnsi="Times New Roman"/>
                <w:sz w:val="24"/>
                <w:szCs w:val="24"/>
              </w:rPr>
              <w:t>Дозировка</w:t>
            </w:r>
          </w:p>
        </w:tc>
      </w:tr>
      <w:tr w:rsidR="00834B4C" w:rsidRPr="001367F5" w14:paraId="1CA59AC7" w14:textId="77777777" w:rsidTr="00854AAF">
        <w:tc>
          <w:tcPr>
            <w:tcW w:w="540" w:type="dxa"/>
            <w:tcBorders>
              <w:top w:val="single" w:sz="4" w:space="0" w:color="auto"/>
              <w:left w:val="single" w:sz="4" w:space="0" w:color="auto"/>
              <w:bottom w:val="single" w:sz="4" w:space="0" w:color="auto"/>
              <w:right w:val="single" w:sz="4" w:space="0" w:color="auto"/>
            </w:tcBorders>
            <w:hideMark/>
          </w:tcPr>
          <w:p w14:paraId="6BD47A05" w14:textId="701648D3"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16</w:t>
            </w:r>
          </w:p>
        </w:tc>
        <w:tc>
          <w:tcPr>
            <w:tcW w:w="1888" w:type="dxa"/>
            <w:tcBorders>
              <w:top w:val="single" w:sz="4" w:space="0" w:color="auto"/>
              <w:left w:val="single" w:sz="4" w:space="0" w:color="auto"/>
              <w:bottom w:val="single" w:sz="4" w:space="0" w:color="auto"/>
              <w:right w:val="single" w:sz="4" w:space="0" w:color="auto"/>
            </w:tcBorders>
            <w:hideMark/>
          </w:tcPr>
          <w:p w14:paraId="5159F279" w14:textId="77777777"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13.04.2020</w:t>
            </w:r>
          </w:p>
        </w:tc>
        <w:tc>
          <w:tcPr>
            <w:tcW w:w="5649" w:type="dxa"/>
            <w:tcBorders>
              <w:top w:val="single" w:sz="4" w:space="0" w:color="auto"/>
              <w:left w:val="single" w:sz="4" w:space="0" w:color="auto"/>
              <w:bottom w:val="single" w:sz="4" w:space="0" w:color="auto"/>
              <w:right w:val="single" w:sz="4" w:space="0" w:color="auto"/>
            </w:tcBorders>
            <w:hideMark/>
          </w:tcPr>
          <w:p w14:paraId="4D0AFA84" w14:textId="77777777"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Комплекс ОРУ № 3.</w:t>
            </w:r>
          </w:p>
          <w:p w14:paraId="3939833A" w14:textId="77777777"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ОФП:</w:t>
            </w:r>
          </w:p>
          <w:p w14:paraId="6E6C29C6" w14:textId="5EBF1681"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1 приседания на груди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0</w:t>
            </w:r>
            <w:r w:rsidR="00C91EFD" w:rsidRPr="001367F5">
              <w:rPr>
                <w:rFonts w:ascii="Times New Roman" w:hAnsi="Times New Roman"/>
                <w:sz w:val="24"/>
                <w:szCs w:val="24"/>
              </w:rPr>
              <w:t xml:space="preserve"> </w:t>
            </w:r>
            <w:r w:rsidRPr="001367F5">
              <w:rPr>
                <w:rFonts w:ascii="Times New Roman" w:hAnsi="Times New Roman"/>
                <w:sz w:val="24"/>
                <w:szCs w:val="24"/>
              </w:rPr>
              <w:t xml:space="preserve">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468B8BBD" w14:textId="216DDEF9"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2 отжимания ноги на возвышенности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727CA068" w14:textId="6AEAD9F9"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3 подъем ног с задержкой 45 градусов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3222B250" w14:textId="2B298CB8"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4 подъём туловища +2 кг.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781F7CB4" w14:textId="79FC3439"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5 гиперэкстензии + 2 кг.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6AFFF6D4" w14:textId="77777777"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Теоретическая подготовка:</w:t>
            </w:r>
          </w:p>
          <w:p w14:paraId="78AD2384" w14:textId="77777777" w:rsidR="00834B4C" w:rsidRPr="001367F5" w:rsidRDefault="00834B4C" w:rsidP="00834B4C">
            <w:pPr>
              <w:rPr>
                <w:rFonts w:ascii="Times New Roman" w:eastAsiaTheme="minorHAnsi" w:hAnsi="Times New Roman"/>
                <w:sz w:val="24"/>
                <w:szCs w:val="24"/>
              </w:rPr>
            </w:pPr>
            <w:r w:rsidRPr="001367F5">
              <w:rPr>
                <w:rFonts w:ascii="Times New Roman" w:hAnsi="Times New Roman"/>
                <w:sz w:val="24"/>
                <w:szCs w:val="24"/>
              </w:rPr>
              <w:t>Изучить тему «</w:t>
            </w:r>
            <w:r w:rsidRPr="001367F5">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1367F5">
              <w:rPr>
                <w:rFonts w:ascii="Times New Roman" w:eastAsiaTheme="minorHAnsi" w:hAnsi="Times New Roman"/>
                <w:sz w:val="24"/>
                <w:szCs w:val="24"/>
              </w:rPr>
              <w:t>Репродуктивная система</w:t>
            </w:r>
            <w:r w:rsidRPr="001367F5">
              <w:rPr>
                <w:rFonts w:ascii="Times New Roman" w:eastAsia="Times New Roman" w:hAnsi="Times New Roman"/>
                <w:bCs/>
                <w:i/>
                <w:color w:val="000000"/>
                <w:sz w:val="24"/>
                <w:szCs w:val="24"/>
                <w:lang w:eastAsia="ru-RU"/>
              </w:rPr>
              <w:t>)</w:t>
            </w:r>
            <w:r w:rsidRPr="001367F5">
              <w:rPr>
                <w:rFonts w:ascii="Times New Roman" w:hAnsi="Times New Roman"/>
                <w:sz w:val="24"/>
                <w:szCs w:val="24"/>
              </w:rPr>
              <w:t xml:space="preserve">». </w:t>
            </w:r>
          </w:p>
          <w:p w14:paraId="69D016D2" w14:textId="77777777" w:rsidR="00834B4C" w:rsidRPr="001367F5" w:rsidRDefault="00834B4C" w:rsidP="00834B4C">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6F0853A6" w14:textId="77777777"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40 мин</w:t>
            </w:r>
          </w:p>
          <w:p w14:paraId="2D7DED95" w14:textId="77777777" w:rsidR="00834B4C" w:rsidRPr="001367F5" w:rsidRDefault="00834B4C" w:rsidP="00834B4C">
            <w:pPr>
              <w:spacing w:line="240" w:lineRule="auto"/>
              <w:rPr>
                <w:rFonts w:ascii="Times New Roman" w:hAnsi="Times New Roman"/>
                <w:sz w:val="24"/>
                <w:szCs w:val="24"/>
              </w:rPr>
            </w:pPr>
          </w:p>
          <w:p w14:paraId="531044B8" w14:textId="77777777"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50 мин.</w:t>
            </w:r>
          </w:p>
          <w:p w14:paraId="32292DA6" w14:textId="77777777" w:rsidR="00834B4C" w:rsidRPr="001367F5" w:rsidRDefault="00834B4C" w:rsidP="00834B4C">
            <w:pPr>
              <w:spacing w:line="240" w:lineRule="auto"/>
              <w:rPr>
                <w:rFonts w:ascii="Times New Roman" w:hAnsi="Times New Roman"/>
                <w:sz w:val="24"/>
                <w:szCs w:val="24"/>
              </w:rPr>
            </w:pPr>
          </w:p>
          <w:p w14:paraId="70C8F4DF" w14:textId="77777777" w:rsidR="00834B4C" w:rsidRPr="001367F5" w:rsidRDefault="00834B4C" w:rsidP="00834B4C">
            <w:pPr>
              <w:spacing w:line="240" w:lineRule="auto"/>
              <w:rPr>
                <w:rFonts w:ascii="Times New Roman" w:hAnsi="Times New Roman"/>
                <w:sz w:val="24"/>
                <w:szCs w:val="24"/>
              </w:rPr>
            </w:pPr>
          </w:p>
          <w:p w14:paraId="6866F85C" w14:textId="77777777" w:rsidR="00834B4C" w:rsidRPr="001367F5" w:rsidRDefault="00834B4C" w:rsidP="00834B4C">
            <w:pPr>
              <w:spacing w:line="240" w:lineRule="auto"/>
              <w:rPr>
                <w:rFonts w:ascii="Times New Roman" w:hAnsi="Times New Roman"/>
                <w:sz w:val="24"/>
                <w:szCs w:val="24"/>
              </w:rPr>
            </w:pPr>
          </w:p>
          <w:p w14:paraId="5152CA3F" w14:textId="77777777" w:rsidR="00834B4C" w:rsidRPr="001367F5" w:rsidRDefault="00834B4C" w:rsidP="00834B4C">
            <w:pPr>
              <w:spacing w:line="240" w:lineRule="auto"/>
              <w:rPr>
                <w:rFonts w:ascii="Times New Roman" w:hAnsi="Times New Roman"/>
                <w:sz w:val="24"/>
                <w:szCs w:val="24"/>
              </w:rPr>
            </w:pPr>
          </w:p>
          <w:p w14:paraId="7025B125" w14:textId="77777777" w:rsidR="00834B4C" w:rsidRPr="001367F5" w:rsidRDefault="00834B4C" w:rsidP="00834B4C">
            <w:pPr>
              <w:spacing w:line="240" w:lineRule="auto"/>
              <w:rPr>
                <w:rFonts w:ascii="Times New Roman" w:hAnsi="Times New Roman"/>
                <w:sz w:val="24"/>
                <w:szCs w:val="24"/>
              </w:rPr>
            </w:pPr>
          </w:p>
          <w:p w14:paraId="7109C59C" w14:textId="77777777" w:rsidR="00834B4C" w:rsidRPr="001367F5" w:rsidRDefault="00834B4C" w:rsidP="00834B4C">
            <w:pPr>
              <w:spacing w:line="240" w:lineRule="auto"/>
              <w:rPr>
                <w:rFonts w:ascii="Times New Roman" w:hAnsi="Times New Roman"/>
                <w:sz w:val="24"/>
                <w:szCs w:val="24"/>
              </w:rPr>
            </w:pPr>
          </w:p>
          <w:p w14:paraId="1EEEE48A" w14:textId="77777777"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45 мин.</w:t>
            </w:r>
          </w:p>
          <w:p w14:paraId="4DC24724" w14:textId="77777777" w:rsidR="00834B4C" w:rsidRPr="001367F5" w:rsidRDefault="00834B4C" w:rsidP="00834B4C">
            <w:pPr>
              <w:spacing w:line="240" w:lineRule="auto"/>
              <w:rPr>
                <w:rFonts w:ascii="Times New Roman" w:hAnsi="Times New Roman"/>
                <w:sz w:val="24"/>
                <w:szCs w:val="24"/>
              </w:rPr>
            </w:pPr>
          </w:p>
          <w:p w14:paraId="31301515" w14:textId="77777777" w:rsidR="00834B4C" w:rsidRPr="001367F5" w:rsidRDefault="00834B4C" w:rsidP="00834B4C">
            <w:pPr>
              <w:spacing w:line="240" w:lineRule="auto"/>
              <w:rPr>
                <w:rFonts w:ascii="Times New Roman" w:hAnsi="Times New Roman"/>
                <w:sz w:val="24"/>
                <w:szCs w:val="24"/>
              </w:rPr>
            </w:pPr>
            <w:r w:rsidRPr="001367F5">
              <w:rPr>
                <w:rFonts w:ascii="Times New Roman" w:hAnsi="Times New Roman"/>
                <w:sz w:val="24"/>
                <w:szCs w:val="24"/>
              </w:rPr>
              <w:t>Итого: 135 мин.</w:t>
            </w:r>
          </w:p>
        </w:tc>
      </w:tr>
      <w:tr w:rsidR="00CD1B7D" w:rsidRPr="001367F5" w14:paraId="57DA11AF" w14:textId="77777777" w:rsidTr="00854AAF">
        <w:tc>
          <w:tcPr>
            <w:tcW w:w="540" w:type="dxa"/>
            <w:tcBorders>
              <w:top w:val="single" w:sz="4" w:space="0" w:color="auto"/>
              <w:left w:val="single" w:sz="4" w:space="0" w:color="auto"/>
              <w:bottom w:val="single" w:sz="4" w:space="0" w:color="auto"/>
              <w:right w:val="single" w:sz="4" w:space="0" w:color="auto"/>
            </w:tcBorders>
            <w:hideMark/>
          </w:tcPr>
          <w:p w14:paraId="182F7719" w14:textId="447548CA" w:rsidR="00CD1B7D" w:rsidRPr="001367F5" w:rsidRDefault="00CD1B7D" w:rsidP="00CD1B7D">
            <w:pPr>
              <w:spacing w:line="240" w:lineRule="auto"/>
              <w:rPr>
                <w:rFonts w:ascii="Times New Roman" w:hAnsi="Times New Roman"/>
                <w:sz w:val="24"/>
                <w:szCs w:val="24"/>
              </w:rPr>
            </w:pPr>
            <w:bookmarkStart w:id="0" w:name="_Hlk36670007"/>
            <w:r w:rsidRPr="001367F5">
              <w:rPr>
                <w:rFonts w:ascii="Times New Roman" w:hAnsi="Times New Roman"/>
                <w:sz w:val="24"/>
                <w:szCs w:val="24"/>
              </w:rPr>
              <w:t>17</w:t>
            </w:r>
          </w:p>
        </w:tc>
        <w:tc>
          <w:tcPr>
            <w:tcW w:w="1888" w:type="dxa"/>
            <w:tcBorders>
              <w:top w:val="single" w:sz="4" w:space="0" w:color="auto"/>
              <w:left w:val="single" w:sz="4" w:space="0" w:color="auto"/>
              <w:bottom w:val="single" w:sz="4" w:space="0" w:color="auto"/>
              <w:right w:val="single" w:sz="4" w:space="0" w:color="auto"/>
            </w:tcBorders>
            <w:hideMark/>
          </w:tcPr>
          <w:p w14:paraId="6FF8B366" w14:textId="77777777"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14.04.2020</w:t>
            </w:r>
          </w:p>
        </w:tc>
        <w:tc>
          <w:tcPr>
            <w:tcW w:w="5649" w:type="dxa"/>
            <w:tcBorders>
              <w:top w:val="single" w:sz="4" w:space="0" w:color="auto"/>
              <w:left w:val="single" w:sz="4" w:space="0" w:color="auto"/>
              <w:bottom w:val="single" w:sz="4" w:space="0" w:color="auto"/>
              <w:right w:val="single" w:sz="4" w:space="0" w:color="auto"/>
            </w:tcBorders>
          </w:tcPr>
          <w:p w14:paraId="1CCB143E" w14:textId="77777777"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Комплекс ОРУ № 4.</w:t>
            </w:r>
          </w:p>
          <w:p w14:paraId="35D44A51" w14:textId="77777777"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ОФП:</w:t>
            </w:r>
          </w:p>
          <w:p w14:paraId="2C33E8D2" w14:textId="665B5B42"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1 приседания на груди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5E7784EC" w14:textId="080FD7F9"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2 отжимания ноги на возвышенности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2A333A43" w14:textId="595D3F19"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3 подъем ног с задержкой 45 градусов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 xml:space="preserve">4 </w:t>
            </w:r>
            <w:r w:rsidRPr="001367F5">
              <w:rPr>
                <w:rFonts w:ascii="Times New Roman" w:hAnsi="Times New Roman"/>
                <w:sz w:val="24"/>
                <w:szCs w:val="24"/>
              </w:rPr>
              <w:t>подхода)</w:t>
            </w:r>
          </w:p>
          <w:p w14:paraId="0A4EDEBB" w14:textId="5CBA5403"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4 подъём туловища +2 кг.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 xml:space="preserve">4 </w:t>
            </w:r>
            <w:r w:rsidRPr="001367F5">
              <w:rPr>
                <w:rFonts w:ascii="Times New Roman" w:hAnsi="Times New Roman"/>
                <w:sz w:val="24"/>
                <w:szCs w:val="24"/>
              </w:rPr>
              <w:t>подхода)</w:t>
            </w:r>
          </w:p>
          <w:p w14:paraId="0EC35CDD" w14:textId="75298EC6"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5 гиперэкстензии + 2 кг.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77CE5536" w14:textId="77777777" w:rsidR="00CD1B7D" w:rsidRPr="001367F5" w:rsidRDefault="00CD1B7D" w:rsidP="00CD1B7D">
            <w:pPr>
              <w:spacing w:line="240" w:lineRule="auto"/>
              <w:rPr>
                <w:rFonts w:ascii="Times New Roman" w:hAnsi="Times New Roman"/>
                <w:sz w:val="24"/>
                <w:szCs w:val="24"/>
              </w:rPr>
            </w:pPr>
          </w:p>
          <w:p w14:paraId="41A7EB08" w14:textId="77777777" w:rsidR="00CD1B7D" w:rsidRPr="001367F5" w:rsidRDefault="00CD1B7D" w:rsidP="00CD1B7D">
            <w:pPr>
              <w:spacing w:line="240" w:lineRule="auto"/>
              <w:rPr>
                <w:rFonts w:ascii="Times New Roman" w:hAnsi="Times New Roman"/>
                <w:sz w:val="24"/>
                <w:szCs w:val="24"/>
              </w:rPr>
            </w:pPr>
          </w:p>
          <w:p w14:paraId="61F079D4" w14:textId="77777777"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Теоретическая подготовка:</w:t>
            </w:r>
          </w:p>
          <w:p w14:paraId="617EB7BE" w14:textId="77777777" w:rsidR="00CD1B7D" w:rsidRPr="001367F5" w:rsidRDefault="00CD1B7D" w:rsidP="00CD1B7D">
            <w:pPr>
              <w:rPr>
                <w:rFonts w:ascii="Times New Roman" w:eastAsiaTheme="minorHAnsi" w:hAnsi="Times New Roman"/>
                <w:sz w:val="24"/>
                <w:szCs w:val="24"/>
              </w:rPr>
            </w:pPr>
            <w:r w:rsidRPr="001367F5">
              <w:rPr>
                <w:rFonts w:ascii="Times New Roman" w:hAnsi="Times New Roman"/>
                <w:sz w:val="24"/>
                <w:szCs w:val="24"/>
              </w:rPr>
              <w:t>Изучить тему «</w:t>
            </w:r>
            <w:r w:rsidRPr="001367F5">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1367F5">
              <w:rPr>
                <w:rFonts w:ascii="Times New Roman" w:eastAsiaTheme="minorHAnsi" w:hAnsi="Times New Roman"/>
                <w:sz w:val="24"/>
                <w:szCs w:val="24"/>
              </w:rPr>
              <w:t>Эндокринная система</w:t>
            </w:r>
            <w:r w:rsidRPr="001367F5">
              <w:rPr>
                <w:rFonts w:ascii="Times New Roman" w:hAnsi="Times New Roman"/>
                <w:sz w:val="24"/>
                <w:szCs w:val="24"/>
              </w:rPr>
              <w:t xml:space="preserve">». </w:t>
            </w:r>
          </w:p>
          <w:p w14:paraId="1205B423" w14:textId="77777777" w:rsidR="00CD1B7D" w:rsidRPr="001367F5" w:rsidRDefault="00CD1B7D" w:rsidP="00CD1B7D">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7FDC677F" w14:textId="77777777"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40 мин</w:t>
            </w:r>
          </w:p>
          <w:p w14:paraId="457B6999" w14:textId="77777777" w:rsidR="00CD1B7D" w:rsidRPr="001367F5" w:rsidRDefault="00CD1B7D" w:rsidP="00CD1B7D">
            <w:pPr>
              <w:spacing w:line="240" w:lineRule="auto"/>
              <w:rPr>
                <w:rFonts w:ascii="Times New Roman" w:hAnsi="Times New Roman"/>
                <w:sz w:val="24"/>
                <w:szCs w:val="24"/>
              </w:rPr>
            </w:pPr>
          </w:p>
          <w:p w14:paraId="2A8EF32B" w14:textId="77777777"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50 мин.</w:t>
            </w:r>
          </w:p>
          <w:p w14:paraId="49137144" w14:textId="77777777" w:rsidR="00CD1B7D" w:rsidRPr="001367F5" w:rsidRDefault="00CD1B7D" w:rsidP="00CD1B7D">
            <w:pPr>
              <w:spacing w:line="240" w:lineRule="auto"/>
              <w:rPr>
                <w:rFonts w:ascii="Times New Roman" w:hAnsi="Times New Roman"/>
                <w:sz w:val="24"/>
                <w:szCs w:val="24"/>
              </w:rPr>
            </w:pPr>
          </w:p>
          <w:p w14:paraId="09ED23D6" w14:textId="77777777" w:rsidR="00CD1B7D" w:rsidRPr="001367F5" w:rsidRDefault="00CD1B7D" w:rsidP="00CD1B7D">
            <w:pPr>
              <w:spacing w:line="240" w:lineRule="auto"/>
              <w:rPr>
                <w:rFonts w:ascii="Times New Roman" w:hAnsi="Times New Roman"/>
                <w:sz w:val="24"/>
                <w:szCs w:val="24"/>
              </w:rPr>
            </w:pPr>
          </w:p>
          <w:p w14:paraId="69846BF5" w14:textId="77777777" w:rsidR="00CD1B7D" w:rsidRPr="001367F5" w:rsidRDefault="00CD1B7D" w:rsidP="00CD1B7D">
            <w:pPr>
              <w:spacing w:line="240" w:lineRule="auto"/>
              <w:rPr>
                <w:rFonts w:ascii="Times New Roman" w:hAnsi="Times New Roman"/>
                <w:sz w:val="24"/>
                <w:szCs w:val="24"/>
              </w:rPr>
            </w:pPr>
          </w:p>
          <w:p w14:paraId="182E7E15" w14:textId="77777777" w:rsidR="00CD1B7D" w:rsidRPr="001367F5" w:rsidRDefault="00CD1B7D" w:rsidP="00CD1B7D">
            <w:pPr>
              <w:spacing w:line="240" w:lineRule="auto"/>
              <w:rPr>
                <w:rFonts w:ascii="Times New Roman" w:hAnsi="Times New Roman"/>
                <w:sz w:val="24"/>
                <w:szCs w:val="24"/>
              </w:rPr>
            </w:pPr>
          </w:p>
          <w:p w14:paraId="4AA7AA91" w14:textId="77777777" w:rsidR="00CD1B7D" w:rsidRPr="001367F5" w:rsidRDefault="00CD1B7D" w:rsidP="00CD1B7D">
            <w:pPr>
              <w:spacing w:line="240" w:lineRule="auto"/>
              <w:rPr>
                <w:rFonts w:ascii="Times New Roman" w:hAnsi="Times New Roman"/>
                <w:sz w:val="24"/>
                <w:szCs w:val="24"/>
              </w:rPr>
            </w:pPr>
          </w:p>
          <w:p w14:paraId="1D476CB2" w14:textId="77777777" w:rsidR="00CD1B7D" w:rsidRPr="001367F5" w:rsidRDefault="00CD1B7D" w:rsidP="00CD1B7D">
            <w:pPr>
              <w:spacing w:line="240" w:lineRule="auto"/>
              <w:rPr>
                <w:rFonts w:ascii="Times New Roman" w:hAnsi="Times New Roman"/>
                <w:sz w:val="24"/>
                <w:szCs w:val="24"/>
              </w:rPr>
            </w:pPr>
          </w:p>
          <w:p w14:paraId="5821B158" w14:textId="77777777"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45 мин.</w:t>
            </w:r>
          </w:p>
          <w:p w14:paraId="1F9D5E27" w14:textId="77777777" w:rsidR="00CD1B7D" w:rsidRPr="001367F5" w:rsidRDefault="00CD1B7D" w:rsidP="00CD1B7D">
            <w:pPr>
              <w:spacing w:line="240" w:lineRule="auto"/>
              <w:rPr>
                <w:rFonts w:ascii="Times New Roman" w:hAnsi="Times New Roman"/>
                <w:sz w:val="24"/>
                <w:szCs w:val="24"/>
              </w:rPr>
            </w:pPr>
          </w:p>
          <w:p w14:paraId="7331C832" w14:textId="77777777" w:rsidR="00CD1B7D" w:rsidRPr="001367F5" w:rsidRDefault="00CD1B7D" w:rsidP="00CD1B7D">
            <w:pPr>
              <w:spacing w:line="240" w:lineRule="auto"/>
              <w:rPr>
                <w:rFonts w:ascii="Times New Roman" w:hAnsi="Times New Roman"/>
                <w:sz w:val="24"/>
                <w:szCs w:val="24"/>
              </w:rPr>
            </w:pPr>
            <w:r w:rsidRPr="001367F5">
              <w:rPr>
                <w:rFonts w:ascii="Times New Roman" w:hAnsi="Times New Roman"/>
                <w:sz w:val="24"/>
                <w:szCs w:val="24"/>
              </w:rPr>
              <w:t>Итого: 135 мин.</w:t>
            </w:r>
          </w:p>
        </w:tc>
      </w:tr>
      <w:bookmarkEnd w:id="0"/>
      <w:tr w:rsidR="000F19BD" w:rsidRPr="001367F5" w14:paraId="0B15A84D" w14:textId="77777777" w:rsidTr="00854AAF">
        <w:tc>
          <w:tcPr>
            <w:tcW w:w="540" w:type="dxa"/>
            <w:tcBorders>
              <w:top w:val="single" w:sz="4" w:space="0" w:color="auto"/>
              <w:left w:val="single" w:sz="4" w:space="0" w:color="auto"/>
              <w:bottom w:val="single" w:sz="4" w:space="0" w:color="auto"/>
              <w:right w:val="single" w:sz="4" w:space="0" w:color="auto"/>
            </w:tcBorders>
          </w:tcPr>
          <w:p w14:paraId="63E55996" w14:textId="6D6954F5"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18</w:t>
            </w:r>
          </w:p>
        </w:tc>
        <w:tc>
          <w:tcPr>
            <w:tcW w:w="1888" w:type="dxa"/>
            <w:tcBorders>
              <w:top w:val="single" w:sz="4" w:space="0" w:color="auto"/>
              <w:left w:val="single" w:sz="4" w:space="0" w:color="auto"/>
              <w:bottom w:val="single" w:sz="4" w:space="0" w:color="auto"/>
              <w:right w:val="single" w:sz="4" w:space="0" w:color="auto"/>
            </w:tcBorders>
          </w:tcPr>
          <w:p w14:paraId="70AAC8B9" w14:textId="77777777"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15.04.2010</w:t>
            </w:r>
          </w:p>
        </w:tc>
        <w:tc>
          <w:tcPr>
            <w:tcW w:w="5649" w:type="dxa"/>
            <w:tcBorders>
              <w:top w:val="single" w:sz="4" w:space="0" w:color="auto"/>
              <w:left w:val="single" w:sz="4" w:space="0" w:color="auto"/>
              <w:bottom w:val="single" w:sz="4" w:space="0" w:color="auto"/>
              <w:right w:val="single" w:sz="4" w:space="0" w:color="auto"/>
            </w:tcBorders>
          </w:tcPr>
          <w:p w14:paraId="5DC1E063" w14:textId="77777777"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Комплекс ОРУ № 5.</w:t>
            </w:r>
          </w:p>
          <w:p w14:paraId="71CA10B3" w14:textId="77777777"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ОФП:</w:t>
            </w:r>
          </w:p>
          <w:p w14:paraId="6FEFA1F4" w14:textId="6A4C3E38"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1 приседания на груди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0</w:t>
            </w:r>
            <w:r w:rsidR="00C91EFD" w:rsidRPr="001367F5">
              <w:rPr>
                <w:rFonts w:ascii="Times New Roman" w:hAnsi="Times New Roman"/>
                <w:sz w:val="24"/>
                <w:szCs w:val="24"/>
              </w:rPr>
              <w:t xml:space="preserve"> </w:t>
            </w:r>
            <w:r w:rsidRPr="001367F5">
              <w:rPr>
                <w:rFonts w:ascii="Times New Roman" w:hAnsi="Times New Roman"/>
                <w:sz w:val="24"/>
                <w:szCs w:val="24"/>
              </w:rPr>
              <w:t xml:space="preserve">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57250274" w14:textId="1FA13733"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2 отжимания ноги на возвышенности (</w:t>
            </w:r>
            <w:r w:rsidR="00C91EFD" w:rsidRPr="001367F5">
              <w:rPr>
                <w:rFonts w:ascii="Times New Roman" w:hAnsi="Times New Roman"/>
                <w:sz w:val="24"/>
                <w:szCs w:val="24"/>
              </w:rPr>
              <w:t>25-3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41DBFCE0" w14:textId="5BC132BF"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3 подъем ног с задержкой 45 градусов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2F80E3F5" w14:textId="203765E2"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4 подъём туловища +2 кг.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7EB60BE3" w14:textId="0118B72B"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lastRenderedPageBreak/>
              <w:t xml:space="preserve">5 гиперэкстензии + 2 кг. (30-40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28F2F429" w14:textId="77777777" w:rsidR="000F19BD" w:rsidRPr="001367F5" w:rsidRDefault="000F19BD" w:rsidP="000F19BD">
            <w:pPr>
              <w:spacing w:line="240" w:lineRule="auto"/>
              <w:rPr>
                <w:rFonts w:ascii="Times New Roman" w:hAnsi="Times New Roman"/>
                <w:sz w:val="24"/>
                <w:szCs w:val="24"/>
              </w:rPr>
            </w:pPr>
          </w:p>
          <w:p w14:paraId="0B8D8391" w14:textId="77777777" w:rsidR="000F19BD" w:rsidRPr="001367F5" w:rsidRDefault="000F19BD" w:rsidP="000F19BD">
            <w:pPr>
              <w:spacing w:line="240" w:lineRule="auto"/>
              <w:rPr>
                <w:rFonts w:ascii="Times New Roman" w:hAnsi="Times New Roman"/>
                <w:sz w:val="24"/>
                <w:szCs w:val="24"/>
              </w:rPr>
            </w:pPr>
          </w:p>
          <w:p w14:paraId="4EFD0DC5" w14:textId="77777777"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Теоретическая подготовка:</w:t>
            </w:r>
          </w:p>
          <w:p w14:paraId="5D060BF7" w14:textId="77777777" w:rsidR="000F19BD" w:rsidRPr="001367F5" w:rsidRDefault="000F19BD" w:rsidP="000F19BD">
            <w:pPr>
              <w:rPr>
                <w:rFonts w:ascii="Times New Roman" w:eastAsiaTheme="minorHAnsi" w:hAnsi="Times New Roman"/>
                <w:sz w:val="24"/>
                <w:szCs w:val="24"/>
              </w:rPr>
            </w:pPr>
            <w:r w:rsidRPr="001367F5">
              <w:rPr>
                <w:rFonts w:ascii="Times New Roman" w:hAnsi="Times New Roman"/>
                <w:sz w:val="24"/>
                <w:szCs w:val="24"/>
              </w:rPr>
              <w:t>Изучить тему «</w:t>
            </w:r>
            <w:r w:rsidRPr="001367F5">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1367F5">
              <w:rPr>
                <w:rFonts w:ascii="Times New Roman" w:eastAsiaTheme="minorHAnsi" w:hAnsi="Times New Roman"/>
                <w:sz w:val="24"/>
                <w:szCs w:val="24"/>
              </w:rPr>
              <w:t>Костно-мышечная система</w:t>
            </w:r>
            <w:r w:rsidRPr="001367F5">
              <w:rPr>
                <w:rFonts w:ascii="Times New Roman" w:eastAsia="Times New Roman" w:hAnsi="Times New Roman"/>
                <w:bCs/>
                <w:i/>
                <w:color w:val="000000"/>
                <w:sz w:val="24"/>
                <w:szCs w:val="24"/>
                <w:lang w:eastAsia="ru-RU"/>
              </w:rPr>
              <w:t>)</w:t>
            </w:r>
            <w:r w:rsidRPr="001367F5">
              <w:rPr>
                <w:rFonts w:ascii="Times New Roman" w:hAnsi="Times New Roman"/>
                <w:sz w:val="24"/>
                <w:szCs w:val="24"/>
              </w:rPr>
              <w:t xml:space="preserve">». </w:t>
            </w:r>
          </w:p>
          <w:p w14:paraId="05BBF00D" w14:textId="77777777" w:rsidR="000F19BD" w:rsidRPr="001367F5" w:rsidRDefault="000F19BD" w:rsidP="000F19BD">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15F4D467" w14:textId="77777777"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lastRenderedPageBreak/>
              <w:t>40 мин</w:t>
            </w:r>
          </w:p>
          <w:p w14:paraId="6C85374D" w14:textId="77777777" w:rsidR="000F19BD" w:rsidRPr="001367F5" w:rsidRDefault="000F19BD" w:rsidP="000F19BD">
            <w:pPr>
              <w:spacing w:line="240" w:lineRule="auto"/>
              <w:rPr>
                <w:rFonts w:ascii="Times New Roman" w:hAnsi="Times New Roman"/>
                <w:sz w:val="24"/>
                <w:szCs w:val="24"/>
              </w:rPr>
            </w:pPr>
          </w:p>
          <w:p w14:paraId="4DA7748A" w14:textId="77777777"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50 мин.</w:t>
            </w:r>
          </w:p>
          <w:p w14:paraId="2C2EBDCE" w14:textId="77777777" w:rsidR="000F19BD" w:rsidRPr="001367F5" w:rsidRDefault="000F19BD" w:rsidP="000F19BD">
            <w:pPr>
              <w:spacing w:line="240" w:lineRule="auto"/>
              <w:rPr>
                <w:rFonts w:ascii="Times New Roman" w:hAnsi="Times New Roman"/>
                <w:sz w:val="24"/>
                <w:szCs w:val="24"/>
              </w:rPr>
            </w:pPr>
          </w:p>
          <w:p w14:paraId="1834625A" w14:textId="77777777" w:rsidR="000F19BD" w:rsidRPr="001367F5" w:rsidRDefault="000F19BD" w:rsidP="000F19BD">
            <w:pPr>
              <w:spacing w:line="240" w:lineRule="auto"/>
              <w:rPr>
                <w:rFonts w:ascii="Times New Roman" w:hAnsi="Times New Roman"/>
                <w:sz w:val="24"/>
                <w:szCs w:val="24"/>
              </w:rPr>
            </w:pPr>
          </w:p>
          <w:p w14:paraId="2CADDA5B" w14:textId="77777777" w:rsidR="000F19BD" w:rsidRPr="001367F5" w:rsidRDefault="000F19BD" w:rsidP="000F19BD">
            <w:pPr>
              <w:spacing w:line="240" w:lineRule="auto"/>
              <w:rPr>
                <w:rFonts w:ascii="Times New Roman" w:hAnsi="Times New Roman"/>
                <w:sz w:val="24"/>
                <w:szCs w:val="24"/>
              </w:rPr>
            </w:pPr>
          </w:p>
          <w:p w14:paraId="249EAFB9" w14:textId="77777777" w:rsidR="000F19BD" w:rsidRPr="001367F5" w:rsidRDefault="000F19BD" w:rsidP="000F19BD">
            <w:pPr>
              <w:spacing w:line="240" w:lineRule="auto"/>
              <w:rPr>
                <w:rFonts w:ascii="Times New Roman" w:hAnsi="Times New Roman"/>
                <w:sz w:val="24"/>
                <w:szCs w:val="24"/>
              </w:rPr>
            </w:pPr>
          </w:p>
          <w:p w14:paraId="76C81DCD" w14:textId="77777777" w:rsidR="000F19BD" w:rsidRPr="001367F5" w:rsidRDefault="000F19BD" w:rsidP="000F19BD">
            <w:pPr>
              <w:spacing w:line="240" w:lineRule="auto"/>
              <w:rPr>
                <w:rFonts w:ascii="Times New Roman" w:hAnsi="Times New Roman"/>
                <w:sz w:val="24"/>
                <w:szCs w:val="24"/>
              </w:rPr>
            </w:pPr>
          </w:p>
          <w:p w14:paraId="762C3A41" w14:textId="77777777" w:rsidR="000F19BD" w:rsidRPr="001367F5" w:rsidRDefault="000F19BD" w:rsidP="000F19BD">
            <w:pPr>
              <w:spacing w:line="240" w:lineRule="auto"/>
              <w:rPr>
                <w:rFonts w:ascii="Times New Roman" w:hAnsi="Times New Roman"/>
                <w:sz w:val="24"/>
                <w:szCs w:val="24"/>
              </w:rPr>
            </w:pPr>
          </w:p>
          <w:p w14:paraId="19C3C853" w14:textId="77777777"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45 мин.</w:t>
            </w:r>
          </w:p>
          <w:p w14:paraId="06E8E39C" w14:textId="77777777" w:rsidR="000F19BD" w:rsidRPr="001367F5" w:rsidRDefault="000F19BD" w:rsidP="000F19BD">
            <w:pPr>
              <w:spacing w:line="240" w:lineRule="auto"/>
              <w:rPr>
                <w:rFonts w:ascii="Times New Roman" w:hAnsi="Times New Roman"/>
                <w:sz w:val="24"/>
                <w:szCs w:val="24"/>
              </w:rPr>
            </w:pPr>
          </w:p>
          <w:p w14:paraId="2F7087C7" w14:textId="77777777" w:rsidR="000F19BD" w:rsidRPr="001367F5" w:rsidRDefault="000F19BD" w:rsidP="000F19BD">
            <w:pPr>
              <w:spacing w:line="240" w:lineRule="auto"/>
              <w:rPr>
                <w:rFonts w:ascii="Times New Roman" w:hAnsi="Times New Roman"/>
                <w:sz w:val="24"/>
                <w:szCs w:val="24"/>
              </w:rPr>
            </w:pPr>
            <w:r w:rsidRPr="001367F5">
              <w:rPr>
                <w:rFonts w:ascii="Times New Roman" w:hAnsi="Times New Roman"/>
                <w:sz w:val="24"/>
                <w:szCs w:val="24"/>
              </w:rPr>
              <w:t>Итого: 135 мин.</w:t>
            </w:r>
          </w:p>
        </w:tc>
      </w:tr>
      <w:tr w:rsidR="00071297" w:rsidRPr="001367F5" w14:paraId="75F5F936" w14:textId="77777777" w:rsidTr="00854AAF">
        <w:tc>
          <w:tcPr>
            <w:tcW w:w="540" w:type="dxa"/>
            <w:tcBorders>
              <w:top w:val="single" w:sz="4" w:space="0" w:color="auto"/>
              <w:left w:val="single" w:sz="4" w:space="0" w:color="auto"/>
              <w:bottom w:val="single" w:sz="4" w:space="0" w:color="auto"/>
              <w:right w:val="single" w:sz="4" w:space="0" w:color="auto"/>
            </w:tcBorders>
          </w:tcPr>
          <w:p w14:paraId="58E63EA1" w14:textId="2FCF426D"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lastRenderedPageBreak/>
              <w:t>19</w:t>
            </w:r>
          </w:p>
        </w:tc>
        <w:tc>
          <w:tcPr>
            <w:tcW w:w="1888" w:type="dxa"/>
            <w:tcBorders>
              <w:top w:val="single" w:sz="4" w:space="0" w:color="auto"/>
              <w:left w:val="single" w:sz="4" w:space="0" w:color="auto"/>
              <w:bottom w:val="single" w:sz="4" w:space="0" w:color="auto"/>
              <w:right w:val="single" w:sz="4" w:space="0" w:color="auto"/>
            </w:tcBorders>
          </w:tcPr>
          <w:p w14:paraId="13FD8A39" w14:textId="77777777"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16.04.2010</w:t>
            </w:r>
          </w:p>
        </w:tc>
        <w:tc>
          <w:tcPr>
            <w:tcW w:w="5649" w:type="dxa"/>
            <w:tcBorders>
              <w:top w:val="single" w:sz="4" w:space="0" w:color="auto"/>
              <w:left w:val="single" w:sz="4" w:space="0" w:color="auto"/>
              <w:bottom w:val="single" w:sz="4" w:space="0" w:color="auto"/>
              <w:right w:val="single" w:sz="4" w:space="0" w:color="auto"/>
            </w:tcBorders>
          </w:tcPr>
          <w:p w14:paraId="5F0D1DF9" w14:textId="77777777"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Комплекс ОРУ № 6.</w:t>
            </w:r>
          </w:p>
          <w:p w14:paraId="1543CFC6" w14:textId="77777777"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ОФП:</w:t>
            </w:r>
          </w:p>
          <w:p w14:paraId="65868B23" w14:textId="6BF1BD2B"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1 приседания на груди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0р</w:t>
            </w:r>
            <w:r w:rsidR="00C91EFD" w:rsidRPr="001367F5">
              <w:rPr>
                <w:rFonts w:ascii="Times New Roman" w:hAnsi="Times New Roman"/>
                <w:sz w:val="24"/>
                <w:szCs w:val="24"/>
              </w:rPr>
              <w:t xml:space="preserve"> </w:t>
            </w:r>
            <w:r w:rsidRPr="001367F5">
              <w:rPr>
                <w:rFonts w:ascii="Times New Roman" w:hAnsi="Times New Roman"/>
                <w:sz w:val="24"/>
                <w:szCs w:val="24"/>
              </w:rPr>
              <w:t xml:space="preserve">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75949DFF" w14:textId="0E0D0CE3"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2 отжимания ноги на возвышенности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617E2922" w14:textId="09BE2718"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3 подъем ног с задержкой 45 градусов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3FFCF3F7" w14:textId="7FC98F07"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4 подъём туловища +2 кг. (</w:t>
            </w:r>
            <w:r w:rsidR="00C91EFD" w:rsidRPr="001367F5">
              <w:rPr>
                <w:rFonts w:ascii="Times New Roman" w:hAnsi="Times New Roman"/>
                <w:sz w:val="24"/>
                <w:szCs w:val="24"/>
              </w:rPr>
              <w:t>25-3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662812CF" w14:textId="5941FB2C"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5 гиперэкстензии + 2 кг.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2A66855D" w14:textId="77777777" w:rsidR="00071297" w:rsidRPr="001367F5" w:rsidRDefault="00071297" w:rsidP="00071297">
            <w:pPr>
              <w:spacing w:line="240" w:lineRule="auto"/>
              <w:rPr>
                <w:rFonts w:ascii="Times New Roman" w:hAnsi="Times New Roman"/>
                <w:sz w:val="24"/>
                <w:szCs w:val="24"/>
              </w:rPr>
            </w:pPr>
          </w:p>
          <w:p w14:paraId="3A17056C" w14:textId="77777777" w:rsidR="00071297" w:rsidRPr="001367F5" w:rsidRDefault="00071297" w:rsidP="00071297">
            <w:pPr>
              <w:spacing w:line="240" w:lineRule="auto"/>
              <w:rPr>
                <w:rFonts w:ascii="Times New Roman" w:hAnsi="Times New Roman"/>
                <w:sz w:val="24"/>
                <w:szCs w:val="24"/>
              </w:rPr>
            </w:pPr>
          </w:p>
          <w:p w14:paraId="2037C266" w14:textId="77777777"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Теоретическая подготовка:</w:t>
            </w:r>
          </w:p>
          <w:p w14:paraId="16298572" w14:textId="77777777" w:rsidR="00071297" w:rsidRPr="001367F5" w:rsidRDefault="00071297" w:rsidP="00071297">
            <w:pPr>
              <w:rPr>
                <w:rFonts w:ascii="Times New Roman" w:eastAsiaTheme="minorHAnsi" w:hAnsi="Times New Roman"/>
                <w:sz w:val="24"/>
                <w:szCs w:val="24"/>
              </w:rPr>
            </w:pPr>
            <w:r w:rsidRPr="001367F5">
              <w:rPr>
                <w:rFonts w:ascii="Times New Roman" w:hAnsi="Times New Roman"/>
                <w:sz w:val="24"/>
                <w:szCs w:val="24"/>
              </w:rPr>
              <w:t>Изучить тему «</w:t>
            </w:r>
            <w:r w:rsidRPr="001367F5">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1367F5">
              <w:rPr>
                <w:rFonts w:ascii="Times New Roman" w:eastAsiaTheme="minorHAnsi" w:hAnsi="Times New Roman"/>
                <w:sz w:val="24"/>
                <w:szCs w:val="24"/>
              </w:rPr>
              <w:t>Лимфатическая система</w:t>
            </w:r>
            <w:r w:rsidRPr="001367F5">
              <w:rPr>
                <w:rFonts w:ascii="Times New Roman" w:eastAsia="Times New Roman" w:hAnsi="Times New Roman"/>
                <w:bCs/>
                <w:i/>
                <w:color w:val="000000"/>
                <w:sz w:val="24"/>
                <w:szCs w:val="24"/>
                <w:lang w:eastAsia="ru-RU"/>
              </w:rPr>
              <w:t>)</w:t>
            </w:r>
            <w:r w:rsidRPr="001367F5">
              <w:rPr>
                <w:rFonts w:ascii="Times New Roman" w:hAnsi="Times New Roman"/>
                <w:sz w:val="24"/>
                <w:szCs w:val="24"/>
              </w:rPr>
              <w:t xml:space="preserve">». </w:t>
            </w:r>
          </w:p>
          <w:p w14:paraId="36AA2475" w14:textId="77777777" w:rsidR="00071297" w:rsidRPr="001367F5" w:rsidRDefault="00071297" w:rsidP="00071297">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38456ABB" w14:textId="77777777"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40 мин</w:t>
            </w:r>
          </w:p>
          <w:p w14:paraId="5A1C53AF" w14:textId="77777777" w:rsidR="00071297" w:rsidRPr="001367F5" w:rsidRDefault="00071297" w:rsidP="00071297">
            <w:pPr>
              <w:spacing w:line="240" w:lineRule="auto"/>
              <w:rPr>
                <w:rFonts w:ascii="Times New Roman" w:hAnsi="Times New Roman"/>
                <w:sz w:val="24"/>
                <w:szCs w:val="24"/>
              </w:rPr>
            </w:pPr>
          </w:p>
          <w:p w14:paraId="0BC352EB" w14:textId="545D4808"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50 мин.</w:t>
            </w:r>
          </w:p>
          <w:p w14:paraId="5F50BBE3" w14:textId="77777777" w:rsidR="00071297" w:rsidRPr="001367F5" w:rsidRDefault="00071297" w:rsidP="00071297">
            <w:pPr>
              <w:spacing w:line="240" w:lineRule="auto"/>
              <w:rPr>
                <w:rFonts w:ascii="Times New Roman" w:hAnsi="Times New Roman"/>
                <w:sz w:val="24"/>
                <w:szCs w:val="24"/>
              </w:rPr>
            </w:pPr>
          </w:p>
          <w:p w14:paraId="3744EE59" w14:textId="77777777" w:rsidR="00071297" w:rsidRPr="001367F5" w:rsidRDefault="00071297" w:rsidP="00071297">
            <w:pPr>
              <w:spacing w:line="240" w:lineRule="auto"/>
              <w:rPr>
                <w:rFonts w:ascii="Times New Roman" w:hAnsi="Times New Roman"/>
                <w:sz w:val="24"/>
                <w:szCs w:val="24"/>
              </w:rPr>
            </w:pPr>
          </w:p>
          <w:p w14:paraId="6A78A1F9" w14:textId="77777777" w:rsidR="00071297" w:rsidRPr="001367F5" w:rsidRDefault="00071297" w:rsidP="00071297">
            <w:pPr>
              <w:spacing w:line="240" w:lineRule="auto"/>
              <w:rPr>
                <w:rFonts w:ascii="Times New Roman" w:hAnsi="Times New Roman"/>
                <w:sz w:val="24"/>
                <w:szCs w:val="24"/>
              </w:rPr>
            </w:pPr>
          </w:p>
          <w:p w14:paraId="30EABEE6" w14:textId="77777777" w:rsidR="00071297" w:rsidRPr="001367F5" w:rsidRDefault="00071297" w:rsidP="00071297">
            <w:pPr>
              <w:spacing w:line="240" w:lineRule="auto"/>
              <w:rPr>
                <w:rFonts w:ascii="Times New Roman" w:hAnsi="Times New Roman"/>
                <w:sz w:val="24"/>
                <w:szCs w:val="24"/>
              </w:rPr>
            </w:pPr>
          </w:p>
          <w:p w14:paraId="38AA578B" w14:textId="77777777" w:rsidR="00071297" w:rsidRPr="001367F5" w:rsidRDefault="00071297" w:rsidP="00071297">
            <w:pPr>
              <w:spacing w:line="240" w:lineRule="auto"/>
              <w:rPr>
                <w:rFonts w:ascii="Times New Roman" w:hAnsi="Times New Roman"/>
                <w:sz w:val="24"/>
                <w:szCs w:val="24"/>
              </w:rPr>
            </w:pPr>
          </w:p>
          <w:p w14:paraId="79ED4F1A" w14:textId="77777777" w:rsidR="00071297" w:rsidRPr="001367F5" w:rsidRDefault="00071297" w:rsidP="00071297">
            <w:pPr>
              <w:spacing w:line="240" w:lineRule="auto"/>
              <w:rPr>
                <w:rFonts w:ascii="Times New Roman" w:hAnsi="Times New Roman"/>
                <w:sz w:val="24"/>
                <w:szCs w:val="24"/>
              </w:rPr>
            </w:pPr>
          </w:p>
          <w:p w14:paraId="20008FF5" w14:textId="2683CAB5"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45 мин.</w:t>
            </w:r>
          </w:p>
          <w:p w14:paraId="509F790D" w14:textId="77777777" w:rsidR="00071297" w:rsidRPr="001367F5" w:rsidRDefault="00071297" w:rsidP="00071297">
            <w:pPr>
              <w:spacing w:line="240" w:lineRule="auto"/>
              <w:rPr>
                <w:rFonts w:ascii="Times New Roman" w:hAnsi="Times New Roman"/>
                <w:sz w:val="24"/>
                <w:szCs w:val="24"/>
              </w:rPr>
            </w:pPr>
          </w:p>
          <w:p w14:paraId="10F3D9C4" w14:textId="5E1B6D1E" w:rsidR="00071297" w:rsidRPr="001367F5" w:rsidRDefault="00071297" w:rsidP="00071297">
            <w:pPr>
              <w:spacing w:line="240" w:lineRule="auto"/>
              <w:rPr>
                <w:rFonts w:ascii="Times New Roman" w:hAnsi="Times New Roman"/>
                <w:sz w:val="24"/>
                <w:szCs w:val="24"/>
              </w:rPr>
            </w:pPr>
            <w:r w:rsidRPr="001367F5">
              <w:rPr>
                <w:rFonts w:ascii="Times New Roman" w:hAnsi="Times New Roman"/>
                <w:sz w:val="24"/>
                <w:szCs w:val="24"/>
              </w:rPr>
              <w:t>Итого: 135 мин.</w:t>
            </w:r>
          </w:p>
        </w:tc>
      </w:tr>
      <w:tr w:rsidR="00000062" w:rsidRPr="001367F5" w14:paraId="7DD58C47" w14:textId="77777777" w:rsidTr="00854AAF">
        <w:tc>
          <w:tcPr>
            <w:tcW w:w="540" w:type="dxa"/>
            <w:tcBorders>
              <w:top w:val="single" w:sz="4" w:space="0" w:color="auto"/>
              <w:left w:val="single" w:sz="4" w:space="0" w:color="auto"/>
              <w:bottom w:val="single" w:sz="4" w:space="0" w:color="auto"/>
              <w:right w:val="single" w:sz="4" w:space="0" w:color="auto"/>
            </w:tcBorders>
          </w:tcPr>
          <w:p w14:paraId="7866719E" w14:textId="429EE67C"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20</w:t>
            </w:r>
          </w:p>
        </w:tc>
        <w:tc>
          <w:tcPr>
            <w:tcW w:w="1888" w:type="dxa"/>
            <w:tcBorders>
              <w:top w:val="single" w:sz="4" w:space="0" w:color="auto"/>
              <w:left w:val="single" w:sz="4" w:space="0" w:color="auto"/>
              <w:bottom w:val="single" w:sz="4" w:space="0" w:color="auto"/>
              <w:right w:val="single" w:sz="4" w:space="0" w:color="auto"/>
            </w:tcBorders>
          </w:tcPr>
          <w:p w14:paraId="0D21B4E9" w14:textId="77777777"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17.04.2010</w:t>
            </w:r>
          </w:p>
        </w:tc>
        <w:tc>
          <w:tcPr>
            <w:tcW w:w="5649" w:type="dxa"/>
            <w:tcBorders>
              <w:top w:val="single" w:sz="4" w:space="0" w:color="auto"/>
              <w:left w:val="single" w:sz="4" w:space="0" w:color="auto"/>
              <w:bottom w:val="single" w:sz="4" w:space="0" w:color="auto"/>
              <w:right w:val="single" w:sz="4" w:space="0" w:color="auto"/>
            </w:tcBorders>
          </w:tcPr>
          <w:p w14:paraId="461804B9" w14:textId="77777777"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Комплекс ОРУ № 7.</w:t>
            </w:r>
          </w:p>
          <w:p w14:paraId="227A1762" w14:textId="77777777"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ОФП:</w:t>
            </w:r>
          </w:p>
          <w:p w14:paraId="40DFCCD7" w14:textId="638A170C"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1 приседания на груди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0</w:t>
            </w:r>
            <w:r w:rsidR="00C91EFD" w:rsidRPr="001367F5">
              <w:rPr>
                <w:rFonts w:ascii="Times New Roman" w:hAnsi="Times New Roman"/>
                <w:sz w:val="24"/>
                <w:szCs w:val="24"/>
              </w:rPr>
              <w:t xml:space="preserve"> </w:t>
            </w:r>
            <w:r w:rsidRPr="001367F5">
              <w:rPr>
                <w:rFonts w:ascii="Times New Roman" w:hAnsi="Times New Roman"/>
                <w:sz w:val="24"/>
                <w:szCs w:val="24"/>
              </w:rPr>
              <w:t xml:space="preserve">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64C21D75" w14:textId="62BEED2D"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2 отжимания ноги на возвышенности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05F10B0B" w14:textId="2BF93536"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3 подъем ног с задержкой 45 градусов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0B4149F0" w14:textId="19405BB7"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4 подъём туловища +2 кг.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подхода)</w:t>
            </w:r>
          </w:p>
          <w:p w14:paraId="62BE44B7" w14:textId="2C2E9AFC"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5 гиперэкстензии + 2 кг.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385F1A17" w14:textId="77777777" w:rsidR="00000062" w:rsidRPr="001367F5" w:rsidRDefault="00000062" w:rsidP="00000062">
            <w:pPr>
              <w:spacing w:line="240" w:lineRule="auto"/>
              <w:rPr>
                <w:rFonts w:ascii="Times New Roman" w:hAnsi="Times New Roman"/>
                <w:sz w:val="24"/>
                <w:szCs w:val="24"/>
              </w:rPr>
            </w:pPr>
          </w:p>
          <w:p w14:paraId="3378B6A1" w14:textId="77777777"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Теоретическая подготовка:</w:t>
            </w:r>
          </w:p>
          <w:p w14:paraId="390302E6" w14:textId="77777777" w:rsidR="00000062" w:rsidRPr="001367F5" w:rsidRDefault="00000062" w:rsidP="00000062">
            <w:pPr>
              <w:spacing w:before="240" w:line="240" w:lineRule="auto"/>
              <w:rPr>
                <w:rFonts w:ascii="Times New Roman" w:hAnsi="Times New Roman"/>
                <w:sz w:val="24"/>
                <w:szCs w:val="24"/>
              </w:rPr>
            </w:pPr>
            <w:r w:rsidRPr="001367F5">
              <w:rPr>
                <w:rFonts w:ascii="Times New Roman" w:hAnsi="Times New Roman"/>
                <w:sz w:val="24"/>
                <w:szCs w:val="24"/>
              </w:rPr>
              <w:t>Изучить тему «</w:t>
            </w:r>
            <w:r w:rsidRPr="001367F5">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1367F5">
              <w:rPr>
                <w:rFonts w:ascii="Times New Roman" w:hAnsi="Times New Roman"/>
                <w:sz w:val="24"/>
                <w:szCs w:val="24"/>
              </w:rPr>
              <w:t>Иммунная система</w:t>
            </w:r>
            <w:r w:rsidRPr="001367F5">
              <w:rPr>
                <w:rFonts w:ascii="Times New Roman" w:eastAsia="Times New Roman" w:hAnsi="Times New Roman"/>
                <w:bCs/>
                <w:i/>
                <w:color w:val="000000"/>
                <w:sz w:val="24"/>
                <w:szCs w:val="24"/>
                <w:lang w:eastAsia="ru-RU"/>
              </w:rPr>
              <w:t>)</w:t>
            </w:r>
            <w:r w:rsidRPr="001367F5">
              <w:rPr>
                <w:rFonts w:ascii="Times New Roman" w:hAnsi="Times New Roman"/>
                <w:sz w:val="24"/>
                <w:szCs w:val="24"/>
              </w:rPr>
              <w:t xml:space="preserve">». </w:t>
            </w:r>
          </w:p>
          <w:p w14:paraId="7B0ACE80" w14:textId="77777777" w:rsidR="00000062" w:rsidRPr="001367F5" w:rsidRDefault="00000062" w:rsidP="00000062">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68A0F44A" w14:textId="77777777"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40 мин</w:t>
            </w:r>
          </w:p>
          <w:p w14:paraId="01C8BB64" w14:textId="77777777" w:rsidR="00000062" w:rsidRPr="001367F5" w:rsidRDefault="00000062" w:rsidP="00000062">
            <w:pPr>
              <w:spacing w:line="240" w:lineRule="auto"/>
              <w:rPr>
                <w:rFonts w:ascii="Times New Roman" w:hAnsi="Times New Roman"/>
                <w:sz w:val="24"/>
                <w:szCs w:val="24"/>
              </w:rPr>
            </w:pPr>
          </w:p>
          <w:p w14:paraId="0CC98C26" w14:textId="77777777"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50 мин.</w:t>
            </w:r>
          </w:p>
          <w:p w14:paraId="2B1256B7" w14:textId="77777777" w:rsidR="00000062" w:rsidRPr="001367F5" w:rsidRDefault="00000062" w:rsidP="00000062">
            <w:pPr>
              <w:spacing w:line="240" w:lineRule="auto"/>
              <w:rPr>
                <w:rFonts w:ascii="Times New Roman" w:hAnsi="Times New Roman"/>
                <w:sz w:val="24"/>
                <w:szCs w:val="24"/>
              </w:rPr>
            </w:pPr>
          </w:p>
          <w:p w14:paraId="79956AD5" w14:textId="77777777" w:rsidR="00000062" w:rsidRPr="001367F5" w:rsidRDefault="00000062" w:rsidP="00000062">
            <w:pPr>
              <w:spacing w:line="240" w:lineRule="auto"/>
              <w:rPr>
                <w:rFonts w:ascii="Times New Roman" w:hAnsi="Times New Roman"/>
                <w:sz w:val="24"/>
                <w:szCs w:val="24"/>
              </w:rPr>
            </w:pPr>
          </w:p>
          <w:p w14:paraId="74305F74" w14:textId="77777777" w:rsidR="00000062" w:rsidRPr="001367F5" w:rsidRDefault="00000062" w:rsidP="00000062">
            <w:pPr>
              <w:spacing w:line="240" w:lineRule="auto"/>
              <w:rPr>
                <w:rFonts w:ascii="Times New Roman" w:hAnsi="Times New Roman"/>
                <w:sz w:val="24"/>
                <w:szCs w:val="24"/>
              </w:rPr>
            </w:pPr>
          </w:p>
          <w:p w14:paraId="7ECAE74A" w14:textId="77777777" w:rsidR="00000062" w:rsidRPr="001367F5" w:rsidRDefault="00000062" w:rsidP="00000062">
            <w:pPr>
              <w:spacing w:line="240" w:lineRule="auto"/>
              <w:rPr>
                <w:rFonts w:ascii="Times New Roman" w:hAnsi="Times New Roman"/>
                <w:sz w:val="24"/>
                <w:szCs w:val="24"/>
              </w:rPr>
            </w:pPr>
          </w:p>
          <w:p w14:paraId="4917EF5A" w14:textId="77777777" w:rsidR="00000062" w:rsidRPr="001367F5" w:rsidRDefault="00000062" w:rsidP="00000062">
            <w:pPr>
              <w:spacing w:line="240" w:lineRule="auto"/>
              <w:rPr>
                <w:rFonts w:ascii="Times New Roman" w:hAnsi="Times New Roman"/>
                <w:sz w:val="24"/>
                <w:szCs w:val="24"/>
              </w:rPr>
            </w:pPr>
          </w:p>
          <w:p w14:paraId="36463812" w14:textId="77777777" w:rsidR="00000062" w:rsidRPr="001367F5" w:rsidRDefault="00000062" w:rsidP="00000062">
            <w:pPr>
              <w:spacing w:line="240" w:lineRule="auto"/>
              <w:rPr>
                <w:rFonts w:ascii="Times New Roman" w:hAnsi="Times New Roman"/>
                <w:sz w:val="24"/>
                <w:szCs w:val="24"/>
              </w:rPr>
            </w:pPr>
          </w:p>
          <w:p w14:paraId="3EE1E55A" w14:textId="77777777"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45 мин.</w:t>
            </w:r>
          </w:p>
          <w:p w14:paraId="7B288D3A" w14:textId="77777777" w:rsidR="00000062" w:rsidRPr="001367F5" w:rsidRDefault="00000062" w:rsidP="00000062">
            <w:pPr>
              <w:spacing w:line="240" w:lineRule="auto"/>
              <w:rPr>
                <w:rFonts w:ascii="Times New Roman" w:hAnsi="Times New Roman"/>
                <w:sz w:val="24"/>
                <w:szCs w:val="24"/>
              </w:rPr>
            </w:pPr>
          </w:p>
          <w:p w14:paraId="5DBEDA9C" w14:textId="77777777" w:rsidR="00000062" w:rsidRPr="001367F5" w:rsidRDefault="00000062" w:rsidP="00000062">
            <w:pPr>
              <w:spacing w:line="240" w:lineRule="auto"/>
              <w:rPr>
                <w:rFonts w:ascii="Times New Roman" w:hAnsi="Times New Roman"/>
                <w:sz w:val="24"/>
                <w:szCs w:val="24"/>
              </w:rPr>
            </w:pPr>
            <w:r w:rsidRPr="001367F5">
              <w:rPr>
                <w:rFonts w:ascii="Times New Roman" w:hAnsi="Times New Roman"/>
                <w:sz w:val="24"/>
                <w:szCs w:val="24"/>
              </w:rPr>
              <w:t>Итого: 135 мин.</w:t>
            </w:r>
          </w:p>
        </w:tc>
      </w:tr>
      <w:tr w:rsidR="00F95A43" w:rsidRPr="001367F5" w14:paraId="7D3985FF" w14:textId="77777777" w:rsidTr="00854AAF">
        <w:tc>
          <w:tcPr>
            <w:tcW w:w="540" w:type="dxa"/>
            <w:tcBorders>
              <w:top w:val="single" w:sz="4" w:space="0" w:color="auto"/>
              <w:left w:val="single" w:sz="4" w:space="0" w:color="auto"/>
              <w:bottom w:val="single" w:sz="4" w:space="0" w:color="auto"/>
              <w:right w:val="single" w:sz="4" w:space="0" w:color="auto"/>
            </w:tcBorders>
          </w:tcPr>
          <w:p w14:paraId="0473786E" w14:textId="3A9B587F"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21</w:t>
            </w:r>
          </w:p>
        </w:tc>
        <w:tc>
          <w:tcPr>
            <w:tcW w:w="1888" w:type="dxa"/>
            <w:tcBorders>
              <w:top w:val="single" w:sz="4" w:space="0" w:color="auto"/>
              <w:left w:val="single" w:sz="4" w:space="0" w:color="auto"/>
              <w:bottom w:val="single" w:sz="4" w:space="0" w:color="auto"/>
              <w:right w:val="single" w:sz="4" w:space="0" w:color="auto"/>
            </w:tcBorders>
          </w:tcPr>
          <w:p w14:paraId="5CDFD885" w14:textId="77777777"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18.04.2010</w:t>
            </w:r>
          </w:p>
        </w:tc>
        <w:tc>
          <w:tcPr>
            <w:tcW w:w="5649" w:type="dxa"/>
            <w:tcBorders>
              <w:top w:val="single" w:sz="4" w:space="0" w:color="auto"/>
              <w:left w:val="single" w:sz="4" w:space="0" w:color="auto"/>
              <w:bottom w:val="single" w:sz="4" w:space="0" w:color="auto"/>
              <w:right w:val="single" w:sz="4" w:space="0" w:color="auto"/>
            </w:tcBorders>
          </w:tcPr>
          <w:p w14:paraId="7BDA1672" w14:textId="77777777"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Комплекс ОРУ № 1</w:t>
            </w:r>
          </w:p>
          <w:p w14:paraId="789C0DEB" w14:textId="77777777"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ОФП:</w:t>
            </w:r>
          </w:p>
          <w:p w14:paraId="15CEEFFA" w14:textId="7A4A0658"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1 приседания на груди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0</w:t>
            </w:r>
            <w:r w:rsidR="00C91EFD" w:rsidRPr="001367F5">
              <w:rPr>
                <w:rFonts w:ascii="Times New Roman" w:hAnsi="Times New Roman"/>
                <w:sz w:val="24"/>
                <w:szCs w:val="24"/>
              </w:rPr>
              <w:t xml:space="preserve"> </w:t>
            </w:r>
            <w:r w:rsidRPr="001367F5">
              <w:rPr>
                <w:rFonts w:ascii="Times New Roman" w:hAnsi="Times New Roman"/>
                <w:sz w:val="24"/>
                <w:szCs w:val="24"/>
              </w:rPr>
              <w:t xml:space="preserve">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3ED90A2F" w14:textId="7CF87C12"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2 отжимания ноги на возвышенности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2768880A" w14:textId="5A057B52"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3 подъем ног с задержкой 45 градусов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7037AEBD" w14:textId="2DE2D8AB"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4 подъём туловища +2 кг.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233770F6" w14:textId="57369638"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5 гиперэкстензии + 2 кг. (</w:t>
            </w:r>
            <w:r w:rsidR="00C91EFD" w:rsidRPr="001367F5">
              <w:rPr>
                <w:rFonts w:ascii="Times New Roman" w:hAnsi="Times New Roman"/>
                <w:sz w:val="24"/>
                <w:szCs w:val="24"/>
              </w:rPr>
              <w:t>25</w:t>
            </w:r>
            <w:r w:rsidRPr="001367F5">
              <w:rPr>
                <w:rFonts w:ascii="Times New Roman" w:hAnsi="Times New Roman"/>
                <w:sz w:val="24"/>
                <w:szCs w:val="24"/>
              </w:rPr>
              <w:t>-</w:t>
            </w:r>
            <w:r w:rsidR="00C91EFD" w:rsidRPr="001367F5">
              <w:rPr>
                <w:rFonts w:ascii="Times New Roman" w:hAnsi="Times New Roman"/>
                <w:sz w:val="24"/>
                <w:szCs w:val="24"/>
              </w:rPr>
              <w:t>3</w:t>
            </w:r>
            <w:r w:rsidRPr="001367F5">
              <w:rPr>
                <w:rFonts w:ascii="Times New Roman" w:hAnsi="Times New Roman"/>
                <w:sz w:val="24"/>
                <w:szCs w:val="24"/>
              </w:rPr>
              <w:t xml:space="preserve">0 раз по </w:t>
            </w:r>
            <w:r w:rsidR="00C91EFD" w:rsidRPr="001367F5">
              <w:rPr>
                <w:rFonts w:ascii="Times New Roman" w:hAnsi="Times New Roman"/>
                <w:sz w:val="24"/>
                <w:szCs w:val="24"/>
              </w:rPr>
              <w:t>4</w:t>
            </w:r>
            <w:r w:rsidRPr="001367F5">
              <w:rPr>
                <w:rFonts w:ascii="Times New Roman" w:hAnsi="Times New Roman"/>
                <w:sz w:val="24"/>
                <w:szCs w:val="24"/>
              </w:rPr>
              <w:t xml:space="preserve"> подхода)</w:t>
            </w:r>
          </w:p>
          <w:p w14:paraId="20F56137" w14:textId="77777777" w:rsidR="00F95A43" w:rsidRPr="001367F5" w:rsidRDefault="00F95A43" w:rsidP="00F95A43">
            <w:pPr>
              <w:spacing w:line="240" w:lineRule="auto"/>
              <w:rPr>
                <w:rFonts w:ascii="Times New Roman" w:hAnsi="Times New Roman"/>
                <w:sz w:val="24"/>
                <w:szCs w:val="24"/>
              </w:rPr>
            </w:pPr>
          </w:p>
          <w:p w14:paraId="009F3847" w14:textId="77777777"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Теоретическая подготовка:</w:t>
            </w:r>
          </w:p>
          <w:p w14:paraId="773E9F3B" w14:textId="3AF98F94" w:rsidR="00F95A43" w:rsidRPr="001367F5" w:rsidRDefault="00F95A43" w:rsidP="00F95A43">
            <w:pPr>
              <w:spacing w:before="240" w:line="240" w:lineRule="auto"/>
              <w:rPr>
                <w:rFonts w:ascii="Times New Roman" w:hAnsi="Times New Roman"/>
                <w:sz w:val="24"/>
                <w:szCs w:val="24"/>
              </w:rPr>
            </w:pPr>
            <w:r w:rsidRPr="001367F5">
              <w:rPr>
                <w:rFonts w:ascii="Times New Roman" w:hAnsi="Times New Roman"/>
                <w:sz w:val="24"/>
                <w:szCs w:val="24"/>
              </w:rPr>
              <w:lastRenderedPageBreak/>
              <w:t>Изучить тему «</w:t>
            </w:r>
            <w:r w:rsidR="00E521E4" w:rsidRPr="001367F5">
              <w:rPr>
                <w:rFonts w:ascii="Times New Roman" w:hAnsi="Times New Roman"/>
                <w:sz w:val="24"/>
                <w:szCs w:val="24"/>
              </w:rPr>
              <w:t>Основные задачи спортивной фармакологии</w:t>
            </w:r>
            <w:r w:rsidRPr="001367F5">
              <w:rPr>
                <w:rFonts w:ascii="Times New Roman" w:hAnsi="Times New Roman"/>
                <w:sz w:val="24"/>
                <w:szCs w:val="24"/>
              </w:rPr>
              <w:t>».</w:t>
            </w:r>
          </w:p>
          <w:p w14:paraId="0C5E62F4" w14:textId="77777777" w:rsidR="00F95A43" w:rsidRPr="001367F5" w:rsidRDefault="00F95A43" w:rsidP="00F95A43">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1C06E8AF" w14:textId="77777777"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lastRenderedPageBreak/>
              <w:t>40 мин</w:t>
            </w:r>
          </w:p>
          <w:p w14:paraId="50194456" w14:textId="77777777" w:rsidR="00F95A43" w:rsidRPr="001367F5" w:rsidRDefault="00F95A43" w:rsidP="00F95A43">
            <w:pPr>
              <w:spacing w:line="240" w:lineRule="auto"/>
              <w:rPr>
                <w:rFonts w:ascii="Times New Roman" w:hAnsi="Times New Roman"/>
                <w:sz w:val="24"/>
                <w:szCs w:val="24"/>
              </w:rPr>
            </w:pPr>
          </w:p>
          <w:p w14:paraId="745F6B02" w14:textId="22669F81"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50 мин.</w:t>
            </w:r>
          </w:p>
          <w:p w14:paraId="0B992EC8" w14:textId="77777777" w:rsidR="00F95A43" w:rsidRPr="001367F5" w:rsidRDefault="00F95A43" w:rsidP="00F95A43">
            <w:pPr>
              <w:spacing w:line="240" w:lineRule="auto"/>
              <w:rPr>
                <w:rFonts w:ascii="Times New Roman" w:hAnsi="Times New Roman"/>
                <w:sz w:val="24"/>
                <w:szCs w:val="24"/>
              </w:rPr>
            </w:pPr>
          </w:p>
          <w:p w14:paraId="0EA4564C" w14:textId="77777777" w:rsidR="00F95A43" w:rsidRPr="001367F5" w:rsidRDefault="00F95A43" w:rsidP="00F95A43">
            <w:pPr>
              <w:spacing w:line="240" w:lineRule="auto"/>
              <w:rPr>
                <w:rFonts w:ascii="Times New Roman" w:hAnsi="Times New Roman"/>
                <w:sz w:val="24"/>
                <w:szCs w:val="24"/>
              </w:rPr>
            </w:pPr>
          </w:p>
          <w:p w14:paraId="518F5875" w14:textId="77777777" w:rsidR="00F95A43" w:rsidRPr="001367F5" w:rsidRDefault="00F95A43" w:rsidP="00F95A43">
            <w:pPr>
              <w:spacing w:line="240" w:lineRule="auto"/>
              <w:rPr>
                <w:rFonts w:ascii="Times New Roman" w:hAnsi="Times New Roman"/>
                <w:sz w:val="24"/>
                <w:szCs w:val="24"/>
              </w:rPr>
            </w:pPr>
          </w:p>
          <w:p w14:paraId="034158D9" w14:textId="77777777" w:rsidR="00F95A43" w:rsidRPr="001367F5" w:rsidRDefault="00F95A43" w:rsidP="00F95A43">
            <w:pPr>
              <w:spacing w:line="240" w:lineRule="auto"/>
              <w:rPr>
                <w:rFonts w:ascii="Times New Roman" w:hAnsi="Times New Roman"/>
                <w:sz w:val="24"/>
                <w:szCs w:val="24"/>
              </w:rPr>
            </w:pPr>
          </w:p>
          <w:p w14:paraId="7CFA3639" w14:textId="77777777" w:rsidR="00F95A43" w:rsidRPr="001367F5" w:rsidRDefault="00F95A43" w:rsidP="00F95A43">
            <w:pPr>
              <w:spacing w:line="240" w:lineRule="auto"/>
              <w:rPr>
                <w:rFonts w:ascii="Times New Roman" w:hAnsi="Times New Roman"/>
                <w:sz w:val="24"/>
                <w:szCs w:val="24"/>
              </w:rPr>
            </w:pPr>
          </w:p>
          <w:p w14:paraId="25FF2E29" w14:textId="77777777" w:rsidR="00F95A43" w:rsidRPr="001367F5" w:rsidRDefault="00F95A43" w:rsidP="00F95A43">
            <w:pPr>
              <w:spacing w:line="240" w:lineRule="auto"/>
              <w:rPr>
                <w:rFonts w:ascii="Times New Roman" w:hAnsi="Times New Roman"/>
                <w:sz w:val="24"/>
                <w:szCs w:val="24"/>
              </w:rPr>
            </w:pPr>
          </w:p>
          <w:p w14:paraId="499A9244" w14:textId="4733FEF4"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t>45 мин.</w:t>
            </w:r>
          </w:p>
          <w:p w14:paraId="49EA1D75" w14:textId="77777777" w:rsidR="00F95A43" w:rsidRPr="001367F5" w:rsidRDefault="00F95A43" w:rsidP="00F95A43">
            <w:pPr>
              <w:spacing w:line="240" w:lineRule="auto"/>
              <w:rPr>
                <w:rFonts w:ascii="Times New Roman" w:hAnsi="Times New Roman"/>
                <w:sz w:val="24"/>
                <w:szCs w:val="24"/>
              </w:rPr>
            </w:pPr>
          </w:p>
          <w:p w14:paraId="3578FAC7" w14:textId="2D69F735" w:rsidR="00F95A43" w:rsidRPr="001367F5" w:rsidRDefault="00F95A43" w:rsidP="00F95A43">
            <w:pPr>
              <w:spacing w:line="240" w:lineRule="auto"/>
              <w:rPr>
                <w:rFonts w:ascii="Times New Roman" w:hAnsi="Times New Roman"/>
                <w:sz w:val="24"/>
                <w:szCs w:val="24"/>
              </w:rPr>
            </w:pPr>
            <w:r w:rsidRPr="001367F5">
              <w:rPr>
                <w:rFonts w:ascii="Times New Roman" w:hAnsi="Times New Roman"/>
                <w:sz w:val="24"/>
                <w:szCs w:val="24"/>
              </w:rPr>
              <w:lastRenderedPageBreak/>
              <w:t>Итого: 135 мин.</w:t>
            </w:r>
          </w:p>
        </w:tc>
      </w:tr>
    </w:tbl>
    <w:p w14:paraId="22D68272" w14:textId="14DDCBEF" w:rsidR="00BA6D01" w:rsidRPr="001367F5" w:rsidRDefault="00BA6D01" w:rsidP="00BA6D01">
      <w:pPr>
        <w:rPr>
          <w:rFonts w:ascii="Times New Roman" w:hAnsi="Times New Roman"/>
          <w:sz w:val="24"/>
          <w:szCs w:val="24"/>
        </w:rPr>
      </w:pPr>
    </w:p>
    <w:p w14:paraId="28CC9909" w14:textId="77777777" w:rsidR="00BE5CAB" w:rsidRPr="001367F5" w:rsidRDefault="00BE5CAB" w:rsidP="00052DE3">
      <w:pPr>
        <w:spacing w:line="259" w:lineRule="auto"/>
        <w:jc w:val="center"/>
        <w:rPr>
          <w:rFonts w:ascii="Times New Roman" w:eastAsiaTheme="minorHAnsi" w:hAnsi="Times New Roman"/>
          <w:sz w:val="24"/>
          <w:szCs w:val="24"/>
        </w:rPr>
      </w:pPr>
    </w:p>
    <w:p w14:paraId="003AD748" w14:textId="77777777" w:rsidR="0028065F" w:rsidRPr="001367F5" w:rsidRDefault="0028065F" w:rsidP="0028065F">
      <w:pPr>
        <w:jc w:val="center"/>
        <w:rPr>
          <w:rFonts w:ascii="Times New Roman" w:hAnsi="Times New Roman"/>
          <w:sz w:val="24"/>
          <w:szCs w:val="24"/>
        </w:rPr>
      </w:pPr>
      <w:r w:rsidRPr="001367F5">
        <w:rPr>
          <w:rFonts w:ascii="Times New Roman" w:hAnsi="Times New Roman"/>
          <w:sz w:val="24"/>
          <w:szCs w:val="24"/>
        </w:rPr>
        <w:t>План ОРУ № 3.</w:t>
      </w:r>
    </w:p>
    <w:tbl>
      <w:tblPr>
        <w:tblStyle w:val="6"/>
        <w:tblW w:w="0" w:type="auto"/>
        <w:tblInd w:w="0" w:type="dxa"/>
        <w:tblLook w:val="04A0" w:firstRow="1" w:lastRow="0" w:firstColumn="1" w:lastColumn="0" w:noHBand="0" w:noVBand="1"/>
      </w:tblPr>
      <w:tblGrid>
        <w:gridCol w:w="562"/>
        <w:gridCol w:w="7230"/>
        <w:gridCol w:w="1553"/>
      </w:tblGrid>
      <w:tr w:rsidR="0028065F" w:rsidRPr="001367F5" w14:paraId="0F10DD04" w14:textId="77777777" w:rsidTr="00AD60F1">
        <w:tc>
          <w:tcPr>
            <w:tcW w:w="562" w:type="dxa"/>
          </w:tcPr>
          <w:p w14:paraId="6C619E2D"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77FE06F4"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75DA85D"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Дозировка</w:t>
            </w:r>
          </w:p>
        </w:tc>
      </w:tr>
      <w:tr w:rsidR="0028065F" w:rsidRPr="001367F5" w14:paraId="24E6B26A" w14:textId="77777777" w:rsidTr="00AD60F1">
        <w:tc>
          <w:tcPr>
            <w:tcW w:w="562" w:type="dxa"/>
          </w:tcPr>
          <w:p w14:paraId="14FBA524"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w:t>
            </w:r>
          </w:p>
        </w:tc>
        <w:tc>
          <w:tcPr>
            <w:tcW w:w="7230" w:type="dxa"/>
          </w:tcPr>
          <w:p w14:paraId="14FB22E2" w14:textId="77777777" w:rsidR="0028065F" w:rsidRPr="001367F5" w:rsidRDefault="0028065F" w:rsidP="00AD60F1">
            <w:pPr>
              <w:spacing w:line="240" w:lineRule="auto"/>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 xml:space="preserve"> Бег на месте.</w:t>
            </w:r>
          </w:p>
        </w:tc>
        <w:tc>
          <w:tcPr>
            <w:tcW w:w="1553" w:type="dxa"/>
          </w:tcPr>
          <w:p w14:paraId="0175F28D"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5 мин.</w:t>
            </w:r>
          </w:p>
        </w:tc>
      </w:tr>
      <w:tr w:rsidR="0028065F" w:rsidRPr="001367F5" w14:paraId="6F7FF978" w14:textId="77777777" w:rsidTr="00AD60F1">
        <w:tc>
          <w:tcPr>
            <w:tcW w:w="562" w:type="dxa"/>
          </w:tcPr>
          <w:p w14:paraId="41573FE9"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2</w:t>
            </w:r>
          </w:p>
        </w:tc>
        <w:tc>
          <w:tcPr>
            <w:tcW w:w="7230" w:type="dxa"/>
          </w:tcPr>
          <w:p w14:paraId="4B3BA3D9"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Поднимаясь на носки, развести руки в стороны.</w:t>
            </w:r>
          </w:p>
        </w:tc>
        <w:tc>
          <w:tcPr>
            <w:tcW w:w="1553" w:type="dxa"/>
          </w:tcPr>
          <w:p w14:paraId="4A09A807"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8065F" w:rsidRPr="001367F5" w14:paraId="7F78B118" w14:textId="77777777" w:rsidTr="00AD60F1">
        <w:tc>
          <w:tcPr>
            <w:tcW w:w="562" w:type="dxa"/>
          </w:tcPr>
          <w:p w14:paraId="1B926423"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3</w:t>
            </w:r>
          </w:p>
        </w:tc>
        <w:tc>
          <w:tcPr>
            <w:tcW w:w="7230" w:type="dxa"/>
          </w:tcPr>
          <w:p w14:paraId="5A1849C9"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70D39143"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8065F" w:rsidRPr="001367F5" w14:paraId="3A25748A" w14:textId="77777777" w:rsidTr="00AD60F1">
        <w:tc>
          <w:tcPr>
            <w:tcW w:w="562" w:type="dxa"/>
          </w:tcPr>
          <w:p w14:paraId="542EEC5D"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4</w:t>
            </w:r>
          </w:p>
        </w:tc>
        <w:tc>
          <w:tcPr>
            <w:tcW w:w="7230" w:type="dxa"/>
          </w:tcPr>
          <w:p w14:paraId="272E955C"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4124C1A3"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8065F" w:rsidRPr="001367F5" w14:paraId="2F15B54F" w14:textId="77777777" w:rsidTr="00AD60F1">
        <w:tc>
          <w:tcPr>
            <w:tcW w:w="562" w:type="dxa"/>
          </w:tcPr>
          <w:p w14:paraId="49F4A24E"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5</w:t>
            </w:r>
          </w:p>
        </w:tc>
        <w:tc>
          <w:tcPr>
            <w:tcW w:w="7230" w:type="dxa"/>
          </w:tcPr>
          <w:p w14:paraId="490371D0"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Присесть; вставая, принять положение «ласточки».</w:t>
            </w:r>
          </w:p>
        </w:tc>
        <w:tc>
          <w:tcPr>
            <w:tcW w:w="1553" w:type="dxa"/>
          </w:tcPr>
          <w:p w14:paraId="24320C7C"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8065F" w:rsidRPr="001367F5" w14:paraId="76B0DC9E" w14:textId="77777777" w:rsidTr="00AD60F1">
        <w:tc>
          <w:tcPr>
            <w:tcW w:w="562" w:type="dxa"/>
          </w:tcPr>
          <w:p w14:paraId="6ED95D61"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6</w:t>
            </w:r>
          </w:p>
        </w:tc>
        <w:tc>
          <w:tcPr>
            <w:tcW w:w="7230" w:type="dxa"/>
          </w:tcPr>
          <w:p w14:paraId="23E04F98"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6F5A4FB6"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8065F" w:rsidRPr="001367F5" w14:paraId="4206EC14" w14:textId="77777777" w:rsidTr="00AD60F1">
        <w:tc>
          <w:tcPr>
            <w:tcW w:w="562" w:type="dxa"/>
          </w:tcPr>
          <w:p w14:paraId="7A0CA1FD"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7</w:t>
            </w:r>
          </w:p>
        </w:tc>
        <w:tc>
          <w:tcPr>
            <w:tcW w:w="7230" w:type="dxa"/>
          </w:tcPr>
          <w:p w14:paraId="51AF6C35"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51D70C7D"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8065F" w:rsidRPr="001367F5" w14:paraId="51B5F77D" w14:textId="77777777" w:rsidTr="00AD60F1">
        <w:tc>
          <w:tcPr>
            <w:tcW w:w="562" w:type="dxa"/>
          </w:tcPr>
          <w:p w14:paraId="1E9B9ED9"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w:t>
            </w:r>
          </w:p>
        </w:tc>
        <w:tc>
          <w:tcPr>
            <w:tcW w:w="7230" w:type="dxa"/>
          </w:tcPr>
          <w:p w14:paraId="5329ADAB"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00F853DD"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8065F" w:rsidRPr="001367F5" w14:paraId="4641D6E5" w14:textId="77777777" w:rsidTr="00AD60F1">
        <w:tc>
          <w:tcPr>
            <w:tcW w:w="562" w:type="dxa"/>
          </w:tcPr>
          <w:p w14:paraId="4CE444B6"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9</w:t>
            </w:r>
          </w:p>
        </w:tc>
        <w:tc>
          <w:tcPr>
            <w:tcW w:w="7230" w:type="dxa"/>
          </w:tcPr>
          <w:p w14:paraId="6C2CD84D"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Лежа поднимать одну или обе ноги.</w:t>
            </w:r>
          </w:p>
        </w:tc>
        <w:tc>
          <w:tcPr>
            <w:tcW w:w="1553" w:type="dxa"/>
          </w:tcPr>
          <w:p w14:paraId="0F72E82E"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8065F" w:rsidRPr="001367F5" w14:paraId="65675421" w14:textId="77777777" w:rsidTr="00AD60F1">
        <w:tc>
          <w:tcPr>
            <w:tcW w:w="562" w:type="dxa"/>
          </w:tcPr>
          <w:p w14:paraId="66DDF325"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10</w:t>
            </w:r>
          </w:p>
        </w:tc>
        <w:tc>
          <w:tcPr>
            <w:tcW w:w="7230" w:type="dxa"/>
          </w:tcPr>
          <w:p w14:paraId="6BC5B81E"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Прыжки на месте и в движении.</w:t>
            </w:r>
          </w:p>
        </w:tc>
        <w:tc>
          <w:tcPr>
            <w:tcW w:w="1553" w:type="dxa"/>
          </w:tcPr>
          <w:p w14:paraId="1B354366"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8065F" w:rsidRPr="001367F5" w14:paraId="2651F3AF" w14:textId="77777777" w:rsidTr="00AD60F1">
        <w:tc>
          <w:tcPr>
            <w:tcW w:w="562" w:type="dxa"/>
          </w:tcPr>
          <w:p w14:paraId="4813590B"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11</w:t>
            </w:r>
          </w:p>
        </w:tc>
        <w:tc>
          <w:tcPr>
            <w:tcW w:w="7230" w:type="dxa"/>
          </w:tcPr>
          <w:p w14:paraId="294BD9C8" w14:textId="77777777" w:rsidR="0028065F" w:rsidRPr="001367F5" w:rsidRDefault="0028065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5DEE9EE1" w14:textId="77777777" w:rsidR="0028065F" w:rsidRPr="001367F5" w:rsidRDefault="0028065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bl>
    <w:p w14:paraId="4229281C" w14:textId="2EE141F6" w:rsidR="00BE5CAB" w:rsidRPr="001367F5" w:rsidRDefault="00BE5CAB" w:rsidP="00052DE3">
      <w:pPr>
        <w:spacing w:line="259" w:lineRule="auto"/>
        <w:jc w:val="center"/>
        <w:rPr>
          <w:rFonts w:ascii="Times New Roman" w:eastAsiaTheme="minorHAnsi" w:hAnsi="Times New Roman"/>
          <w:sz w:val="24"/>
          <w:szCs w:val="24"/>
        </w:rPr>
      </w:pPr>
    </w:p>
    <w:p w14:paraId="73DF1F93" w14:textId="442C315C"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b/>
          <w:bCs/>
          <w:sz w:val="24"/>
          <w:szCs w:val="24"/>
        </w:rPr>
        <w:t>Репродуктивная система</w:t>
      </w:r>
      <w:r w:rsidR="00FB42E6" w:rsidRPr="001367F5">
        <w:rPr>
          <w:rFonts w:ascii="Times New Roman" w:eastAsiaTheme="minorHAnsi" w:hAnsi="Times New Roman"/>
          <w:sz w:val="24"/>
          <w:szCs w:val="24"/>
        </w:rPr>
        <w:t>.</w:t>
      </w:r>
      <w:r w:rsidRPr="001367F5">
        <w:rPr>
          <w:rFonts w:ascii="Times New Roman" w:eastAsiaTheme="minorHAnsi" w:hAnsi="Times New Roman"/>
          <w:sz w:val="24"/>
          <w:szCs w:val="24"/>
        </w:rPr>
        <w:t xml:space="preserve"> </w:t>
      </w:r>
    </w:p>
    <w:p w14:paraId="51CB3C38"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Репродуктивная система отвечает за продолжение жизни биологического вида. </w:t>
      </w:r>
    </w:p>
    <w:p w14:paraId="7CD206E2"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Ради продолжения рода и существует жизнь вообще, иначе весь этот процесс не имел бы смысла. Самое высокое предназначение живого организма - продолжать свой вид. И природа тщательно зашифровала весь этот уникальный и непостижимый процесс. Передача генетической информации - самая большая тайна природы, которую нам еще только предстоит изучить. Человек безумно хочет контролировать этот процесс. Даст ли природа в руки человеку контроль - покажет время. Но готовы ли мы к этому шагу? Слияние двух клеток с образованием новой жизни - вот суть всех процессов, происходящих на земле. </w:t>
      </w:r>
    </w:p>
    <w:p w14:paraId="205F0470"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Репродуктивная система у женщин и мужчин устроена по-разному. У женщин в нее входят: матка, яичники, влагалище и придатки яичников. У мужчин: предстательная железа, яички и наружные гениталии. Работа репродуктивной системы тесно связана с гормональным обменом организма. Половые гормоны вырабатываются в яичниках у женщин и яичках у мужчин. Гормональная функция очень неустойчива. На нее оказывают влияние экологическая обстановка, психические и физические нагрузки, заболевания </w:t>
      </w:r>
      <w:r w:rsidRPr="001367F5">
        <w:rPr>
          <w:rFonts w:ascii="Times New Roman" w:eastAsiaTheme="minorHAnsi" w:hAnsi="Times New Roman"/>
          <w:sz w:val="24"/>
          <w:szCs w:val="24"/>
        </w:rPr>
        <w:lastRenderedPageBreak/>
        <w:t xml:space="preserve">половых органов. Самые опасные периоды в жизни человека - это период полового созревания и период климактерического угасания. В эти периоды организм нуждается в защите и бережном отношении. </w:t>
      </w:r>
    </w:p>
    <w:p w14:paraId="783A0BBC"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Одно из непременных условий полноценного функционирования репродуктивной системы - сексуальная гармония. Человечество веками уделяло этому аспекту жизни очень большое внимание. Культура разных стран, особенно восточных, заботилась о репродуктивном здоровье нации. Традиции, бережно хранимые и передаваемые из поколения в поколение, готовили женщин к детородному периоду. Во время сексуальной революции значительно снизилась сексуальная культура молодежи, и результат не заставил себя долго ждать. Во много раз увеличилось количество заболеваний, передающихся половым путем. Более половины мужского населения страдает простатитами. Резко снизилось репродуктивное здоровье женщин. Появилось большое количество бесплодных браков. Резко увеличилась детская заболеваемость и смертность. Все это ведет к истощению генофонда народов страны. </w:t>
      </w:r>
    </w:p>
    <w:p w14:paraId="65E11D56"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Репродуктивная система относится к наиболее ранимым системам, и поэтому создание оптимальных условий ей просто необходимо. </w:t>
      </w:r>
    </w:p>
    <w:p w14:paraId="082F57C5"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Оптимальные условия работы </w:t>
      </w:r>
    </w:p>
    <w:p w14:paraId="1B46C6C8"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1. Обеспечение экологической безопасности и защита: </w:t>
      </w:r>
    </w:p>
    <w:p w14:paraId="0544B290"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Отсутствие в организме экотоксических ядов, радионуклидов, продуктов бытовой химии (особенно опасны для организма на генетическом уровне, способны вызвать мутации в половых клетках, в результате которых может произойти гибель плода или врожденные уродства). Репродуктивная система является наиболее чувствительной к экотоксическим ядам. Радиация способна полностью подавить способность человека к выработке полноценных половых клеток. </w:t>
      </w:r>
    </w:p>
    <w:p w14:paraId="3782F1DD"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Умеренное потребление алкоголя. Во время беременности плод является губкой, всасывающей все яды и токсины, потому что плацента не имеет собственной лимфатической системы. Даже малые дозы алкоголя, никотина могут оказать губительное действие на плод на любом этапе его развития. </w:t>
      </w:r>
    </w:p>
    <w:p w14:paraId="358583ED"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2. Полноценное питание: </w:t>
      </w:r>
    </w:p>
    <w:p w14:paraId="5E22F05D"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витамины: А, С, фолиевая кислота (участвует в синтезе РНК и ДНК в качестве коэнзима, имеет важное значение для клеточного дыхания), В3 (ниацин - участвует в синтезе половых гормонов); </w:t>
      </w:r>
    </w:p>
    <w:p w14:paraId="7D6C14BF"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минералы (макро- и микроэлементы): калий, селен, хром, магний, цинк, кальций; </w:t>
      </w:r>
    </w:p>
    <w:p w14:paraId="3664D1FB"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аминокислоты: аргинин (содержится в семенной жидкости мужчины), глицин (необходим для нормальной работы предстательной железы), гистидин (необходим для синтеза гистамина - медиатора полового возбуждения), лизин (укрепляет репродуктивную систему, входит в состав антител, гормонов, ферментов). </w:t>
      </w:r>
    </w:p>
    <w:p w14:paraId="54D867EB"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3. Прочие условия: </w:t>
      </w:r>
    </w:p>
    <w:p w14:paraId="0D178521"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Отсутствие хронических инфекций - заболеваний, передающихся половым путем, - вирусной, бактериальной, грибковой этиологии (хламидии, герпес, уреаплазма и др.), нарушающих процессы репродукции. </w:t>
      </w:r>
    </w:p>
    <w:p w14:paraId="5A5B05E6"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lastRenderedPageBreak/>
        <w:t xml:space="preserve">• Нормальный гормональный уровень, особенно в период полового созревания. Он может быть обеспечен наличием необходимых микроэлементов (например, йод) и щадящим режимом жизнедеятельности подростка. </w:t>
      </w:r>
    </w:p>
    <w:p w14:paraId="70FE2A42"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Необходимы в достаточном количестве: </w:t>
      </w:r>
    </w:p>
    <w:p w14:paraId="61A820C8" w14:textId="77777777" w:rsidR="007B001B" w:rsidRPr="001367F5" w:rsidRDefault="007B001B" w:rsidP="007B001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Полноценная сексуальная жизнь (является необходимым условием качественного функционирования репродуктивной системы). Половая дисгармония ведет к частой смене половых партнеров и, как следствие, возникновению заболеваний, передающихся половым путем. </w:t>
      </w:r>
    </w:p>
    <w:p w14:paraId="12AC4D8A" w14:textId="059194BD" w:rsidR="00AD27AF" w:rsidRPr="001367F5" w:rsidRDefault="007B001B" w:rsidP="007B001B">
      <w:pPr>
        <w:spacing w:line="259" w:lineRule="auto"/>
        <w:jc w:val="center"/>
        <w:rPr>
          <w:rFonts w:ascii="Times New Roman" w:eastAsiaTheme="minorHAnsi" w:hAnsi="Times New Roman"/>
          <w:sz w:val="24"/>
          <w:szCs w:val="24"/>
        </w:rPr>
      </w:pPr>
      <w:r w:rsidRPr="001367F5">
        <w:rPr>
          <w:rFonts w:ascii="Times New Roman" w:eastAsiaTheme="minorHAnsi" w:hAnsi="Times New Roman"/>
          <w:sz w:val="24"/>
          <w:szCs w:val="24"/>
        </w:rPr>
        <w:t>• Достаточная степень сенсорного, интеллектуального, духовного здоровья. Только духовное и интеллектуальное развитие молодежи может обеспечить формирование ответственно здоровой матери и ответственно здорового отца.</w:t>
      </w:r>
    </w:p>
    <w:p w14:paraId="252405A9" w14:textId="77777777" w:rsidR="00BE5CAB" w:rsidRPr="001367F5" w:rsidRDefault="00BE5CAB" w:rsidP="00052DE3">
      <w:pPr>
        <w:spacing w:line="259" w:lineRule="auto"/>
        <w:jc w:val="center"/>
        <w:rPr>
          <w:rFonts w:ascii="Times New Roman" w:eastAsiaTheme="minorHAnsi" w:hAnsi="Times New Roman"/>
          <w:sz w:val="24"/>
          <w:szCs w:val="24"/>
        </w:rPr>
      </w:pPr>
    </w:p>
    <w:p w14:paraId="67886214" w14:textId="77777777" w:rsidR="00337CB9" w:rsidRPr="001367F5" w:rsidRDefault="00337CB9" w:rsidP="00337CB9">
      <w:pPr>
        <w:spacing w:line="259" w:lineRule="auto"/>
        <w:jc w:val="center"/>
        <w:rPr>
          <w:rFonts w:ascii="Times New Roman" w:eastAsiaTheme="minorHAnsi" w:hAnsi="Times New Roman"/>
          <w:sz w:val="24"/>
          <w:szCs w:val="24"/>
        </w:rPr>
      </w:pPr>
      <w:r w:rsidRPr="001367F5">
        <w:rPr>
          <w:rFonts w:ascii="Times New Roman" w:eastAsiaTheme="minorHAnsi" w:hAnsi="Times New Roman"/>
          <w:sz w:val="24"/>
          <w:szCs w:val="24"/>
        </w:rPr>
        <w:t>План ОРУ № 4.</w:t>
      </w:r>
    </w:p>
    <w:p w14:paraId="762790B3" w14:textId="77777777" w:rsidR="00337CB9" w:rsidRPr="001367F5" w:rsidRDefault="00337CB9" w:rsidP="00337CB9">
      <w:pPr>
        <w:spacing w:line="259" w:lineRule="auto"/>
        <w:rPr>
          <w:rFonts w:ascii="Times New Roman" w:eastAsiaTheme="minorHAnsi" w:hAnsi="Times New Roman"/>
          <w:sz w:val="24"/>
          <w:szCs w:val="24"/>
        </w:rPr>
      </w:pPr>
    </w:p>
    <w:tbl>
      <w:tblPr>
        <w:tblStyle w:val="7"/>
        <w:tblW w:w="0" w:type="auto"/>
        <w:tblInd w:w="0" w:type="dxa"/>
        <w:tblLook w:val="04A0" w:firstRow="1" w:lastRow="0" w:firstColumn="1" w:lastColumn="0" w:noHBand="0" w:noVBand="1"/>
      </w:tblPr>
      <w:tblGrid>
        <w:gridCol w:w="562"/>
        <w:gridCol w:w="7230"/>
        <w:gridCol w:w="1553"/>
      </w:tblGrid>
      <w:tr w:rsidR="00337CB9" w:rsidRPr="001367F5" w14:paraId="172BDD63" w14:textId="77777777" w:rsidTr="00AD60F1">
        <w:tc>
          <w:tcPr>
            <w:tcW w:w="562" w:type="dxa"/>
          </w:tcPr>
          <w:p w14:paraId="66E71165"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9933EF6"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0E33318"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Дозировка</w:t>
            </w:r>
          </w:p>
        </w:tc>
      </w:tr>
      <w:tr w:rsidR="00337CB9" w:rsidRPr="001367F5" w14:paraId="61C742B3" w14:textId="77777777" w:rsidTr="00AD60F1">
        <w:tc>
          <w:tcPr>
            <w:tcW w:w="562" w:type="dxa"/>
          </w:tcPr>
          <w:p w14:paraId="08D8E540"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w:t>
            </w:r>
          </w:p>
        </w:tc>
        <w:tc>
          <w:tcPr>
            <w:tcW w:w="7230" w:type="dxa"/>
          </w:tcPr>
          <w:p w14:paraId="03DF8A44" w14:textId="77777777" w:rsidR="00337CB9" w:rsidRPr="001367F5" w:rsidRDefault="00337CB9" w:rsidP="00AD60F1">
            <w:pPr>
              <w:spacing w:line="240" w:lineRule="auto"/>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 xml:space="preserve"> Бег на месте.</w:t>
            </w:r>
          </w:p>
        </w:tc>
        <w:tc>
          <w:tcPr>
            <w:tcW w:w="1553" w:type="dxa"/>
          </w:tcPr>
          <w:p w14:paraId="31C80727"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15 мин.</w:t>
            </w:r>
          </w:p>
        </w:tc>
      </w:tr>
      <w:tr w:rsidR="00337CB9" w:rsidRPr="001367F5" w14:paraId="6688DB5F" w14:textId="77777777" w:rsidTr="00AD60F1">
        <w:tc>
          <w:tcPr>
            <w:tcW w:w="562" w:type="dxa"/>
          </w:tcPr>
          <w:p w14:paraId="3456BD92"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2</w:t>
            </w:r>
          </w:p>
        </w:tc>
        <w:tc>
          <w:tcPr>
            <w:tcW w:w="7230" w:type="dxa"/>
          </w:tcPr>
          <w:p w14:paraId="7EB35D22"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4208CC0D"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337CB9" w:rsidRPr="001367F5" w14:paraId="37180B51" w14:textId="77777777" w:rsidTr="00AD60F1">
        <w:tc>
          <w:tcPr>
            <w:tcW w:w="562" w:type="dxa"/>
          </w:tcPr>
          <w:p w14:paraId="2B54C4BF"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3</w:t>
            </w:r>
          </w:p>
        </w:tc>
        <w:tc>
          <w:tcPr>
            <w:tcW w:w="7230" w:type="dxa"/>
          </w:tcPr>
          <w:p w14:paraId="6E0CA92D"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Наклоны головой в перёд и назад.</w:t>
            </w:r>
          </w:p>
        </w:tc>
        <w:tc>
          <w:tcPr>
            <w:tcW w:w="1553" w:type="dxa"/>
          </w:tcPr>
          <w:p w14:paraId="76C322B9"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337CB9" w:rsidRPr="001367F5" w14:paraId="7BDCDAC5" w14:textId="77777777" w:rsidTr="00AD60F1">
        <w:tc>
          <w:tcPr>
            <w:tcW w:w="562" w:type="dxa"/>
          </w:tcPr>
          <w:p w14:paraId="307702DC"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4</w:t>
            </w:r>
          </w:p>
        </w:tc>
        <w:tc>
          <w:tcPr>
            <w:tcW w:w="7230" w:type="dxa"/>
          </w:tcPr>
          <w:p w14:paraId="60B582FE"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2E6F38A5"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337CB9" w:rsidRPr="001367F5" w14:paraId="4D35B61B" w14:textId="77777777" w:rsidTr="00AD60F1">
        <w:tc>
          <w:tcPr>
            <w:tcW w:w="562" w:type="dxa"/>
          </w:tcPr>
          <w:p w14:paraId="62C1A6AF"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5</w:t>
            </w:r>
          </w:p>
        </w:tc>
        <w:tc>
          <w:tcPr>
            <w:tcW w:w="7230" w:type="dxa"/>
          </w:tcPr>
          <w:p w14:paraId="3A246FCD"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22E1D85A"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337CB9" w:rsidRPr="001367F5" w14:paraId="4C28C941" w14:textId="77777777" w:rsidTr="00AD60F1">
        <w:tc>
          <w:tcPr>
            <w:tcW w:w="562" w:type="dxa"/>
          </w:tcPr>
          <w:p w14:paraId="2098199B"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6</w:t>
            </w:r>
          </w:p>
        </w:tc>
        <w:tc>
          <w:tcPr>
            <w:tcW w:w="7230" w:type="dxa"/>
          </w:tcPr>
          <w:p w14:paraId="061B0317"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Наклоны туловища в право и в лево.</w:t>
            </w:r>
          </w:p>
        </w:tc>
        <w:tc>
          <w:tcPr>
            <w:tcW w:w="1553" w:type="dxa"/>
          </w:tcPr>
          <w:p w14:paraId="55522A2C"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337CB9" w:rsidRPr="001367F5" w14:paraId="41799E7E" w14:textId="77777777" w:rsidTr="00AD60F1">
        <w:tc>
          <w:tcPr>
            <w:tcW w:w="562" w:type="dxa"/>
          </w:tcPr>
          <w:p w14:paraId="53BD9256"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7</w:t>
            </w:r>
          </w:p>
        </w:tc>
        <w:tc>
          <w:tcPr>
            <w:tcW w:w="7230" w:type="dxa"/>
          </w:tcPr>
          <w:p w14:paraId="2AA3D146"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Выпады в перёд.</w:t>
            </w:r>
          </w:p>
        </w:tc>
        <w:tc>
          <w:tcPr>
            <w:tcW w:w="1553" w:type="dxa"/>
          </w:tcPr>
          <w:p w14:paraId="69A030B6"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337CB9" w:rsidRPr="001367F5" w14:paraId="74847E2C" w14:textId="77777777" w:rsidTr="00AD60F1">
        <w:tc>
          <w:tcPr>
            <w:tcW w:w="562" w:type="dxa"/>
          </w:tcPr>
          <w:p w14:paraId="71C22295"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w:t>
            </w:r>
          </w:p>
        </w:tc>
        <w:tc>
          <w:tcPr>
            <w:tcW w:w="7230" w:type="dxa"/>
          </w:tcPr>
          <w:p w14:paraId="3FB5B407"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Махи ногами в право и в лево.</w:t>
            </w:r>
          </w:p>
        </w:tc>
        <w:tc>
          <w:tcPr>
            <w:tcW w:w="1553" w:type="dxa"/>
          </w:tcPr>
          <w:p w14:paraId="38C83ACC"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337CB9" w:rsidRPr="001367F5" w14:paraId="1134D716" w14:textId="77777777" w:rsidTr="00AD60F1">
        <w:tc>
          <w:tcPr>
            <w:tcW w:w="562" w:type="dxa"/>
          </w:tcPr>
          <w:p w14:paraId="19E94490"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9</w:t>
            </w:r>
          </w:p>
        </w:tc>
        <w:tc>
          <w:tcPr>
            <w:tcW w:w="7230" w:type="dxa"/>
          </w:tcPr>
          <w:p w14:paraId="24F8156A"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Лежа на полу упражнения «велосипед».</w:t>
            </w:r>
          </w:p>
        </w:tc>
        <w:tc>
          <w:tcPr>
            <w:tcW w:w="1553" w:type="dxa"/>
          </w:tcPr>
          <w:p w14:paraId="5C5A59D3"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337CB9" w:rsidRPr="001367F5" w14:paraId="7A4973CB" w14:textId="77777777" w:rsidTr="00AD60F1">
        <w:tc>
          <w:tcPr>
            <w:tcW w:w="562" w:type="dxa"/>
          </w:tcPr>
          <w:p w14:paraId="332C1BE5"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10</w:t>
            </w:r>
          </w:p>
        </w:tc>
        <w:tc>
          <w:tcPr>
            <w:tcW w:w="7230" w:type="dxa"/>
          </w:tcPr>
          <w:p w14:paraId="3E36DCCF"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Лёжа на полу упражнение «свечка».</w:t>
            </w:r>
          </w:p>
        </w:tc>
        <w:tc>
          <w:tcPr>
            <w:tcW w:w="1553" w:type="dxa"/>
          </w:tcPr>
          <w:p w14:paraId="59C1C904"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337CB9" w:rsidRPr="001367F5" w14:paraId="0B72EA85" w14:textId="77777777" w:rsidTr="00AD60F1">
        <w:tc>
          <w:tcPr>
            <w:tcW w:w="562" w:type="dxa"/>
          </w:tcPr>
          <w:p w14:paraId="6EEC2EAD"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11</w:t>
            </w:r>
          </w:p>
        </w:tc>
        <w:tc>
          <w:tcPr>
            <w:tcW w:w="7230" w:type="dxa"/>
          </w:tcPr>
          <w:p w14:paraId="75C78D78"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Прыжки на правой и левой ногах.</w:t>
            </w:r>
          </w:p>
        </w:tc>
        <w:tc>
          <w:tcPr>
            <w:tcW w:w="1553" w:type="dxa"/>
          </w:tcPr>
          <w:p w14:paraId="038B20B8"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337CB9" w:rsidRPr="001367F5" w14:paraId="4A3C724E" w14:textId="77777777" w:rsidTr="00AD60F1">
        <w:tc>
          <w:tcPr>
            <w:tcW w:w="562" w:type="dxa"/>
          </w:tcPr>
          <w:p w14:paraId="529BA238"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 xml:space="preserve">12 </w:t>
            </w:r>
          </w:p>
        </w:tc>
        <w:tc>
          <w:tcPr>
            <w:tcW w:w="7230" w:type="dxa"/>
          </w:tcPr>
          <w:p w14:paraId="37AB1722" w14:textId="77777777" w:rsidR="00337CB9" w:rsidRPr="001367F5" w:rsidRDefault="00337CB9"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Упражнения на растяжку.</w:t>
            </w:r>
          </w:p>
        </w:tc>
        <w:tc>
          <w:tcPr>
            <w:tcW w:w="1553" w:type="dxa"/>
          </w:tcPr>
          <w:p w14:paraId="39A3568F" w14:textId="77777777" w:rsidR="00337CB9" w:rsidRPr="001367F5" w:rsidRDefault="00337CB9"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bl>
    <w:p w14:paraId="0BFA09AF" w14:textId="77777777" w:rsidR="00337CB9" w:rsidRPr="001367F5" w:rsidRDefault="00337CB9" w:rsidP="00337CB9">
      <w:pPr>
        <w:spacing w:line="259" w:lineRule="auto"/>
        <w:rPr>
          <w:rFonts w:ascii="Times New Roman" w:eastAsiaTheme="minorHAnsi" w:hAnsi="Times New Roman"/>
          <w:sz w:val="24"/>
          <w:szCs w:val="24"/>
        </w:rPr>
      </w:pPr>
    </w:p>
    <w:p w14:paraId="59C0391E" w14:textId="6E6E7F2B"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b/>
          <w:bCs/>
          <w:sz w:val="24"/>
          <w:szCs w:val="24"/>
        </w:rPr>
        <w:t>Эндокринная система</w:t>
      </w:r>
      <w:r w:rsidR="00FB42E6" w:rsidRPr="001367F5">
        <w:rPr>
          <w:rFonts w:ascii="Times New Roman" w:eastAsiaTheme="minorHAnsi" w:hAnsi="Times New Roman"/>
          <w:sz w:val="24"/>
          <w:szCs w:val="24"/>
        </w:rPr>
        <w:t>.</w:t>
      </w:r>
      <w:r w:rsidRPr="001367F5">
        <w:rPr>
          <w:rFonts w:ascii="Times New Roman" w:eastAsiaTheme="minorHAnsi" w:hAnsi="Times New Roman"/>
          <w:sz w:val="24"/>
          <w:szCs w:val="24"/>
        </w:rPr>
        <w:t xml:space="preserve"> </w:t>
      </w:r>
    </w:p>
    <w:p w14:paraId="3E5C215E"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Наряду с вегетативной нервной системой имеется вторая коммуникативная система для информационного обмена между отдельными органами - эндокринная система. Она уникальна, необъятна и непостижима. Также, как и вегетативная нервная система, она регулирует и координирует функции органов. Различие между двумя системами состоит в способе и скорости передачи информации. Нервный импульс имеет преимущество в большей скорости, химический же "язык" в том, что хотя он и медленно приводится в действие, однако равномерно действует продолжительное время. Химические продукты эндокринной системы называются гормонами. Их вырабатывают клетки эндокринных </w:t>
      </w:r>
      <w:r w:rsidRPr="001367F5">
        <w:rPr>
          <w:rFonts w:ascii="Times New Roman" w:eastAsiaTheme="minorHAnsi" w:hAnsi="Times New Roman"/>
          <w:sz w:val="24"/>
          <w:szCs w:val="24"/>
        </w:rPr>
        <w:lastRenderedPageBreak/>
        <w:t xml:space="preserve">желез. В организме человека вырабатывается более 50 различных гормонов. Они осуществляют надклеточный уровень регуляции. В целом функцию эндокринной системы можно определить как обеспечение биоритма жизни, основных процессов обмена веществ и поддержание постоянства внутренней среды. Миллиарды клеточных элементов не могли бы работать как единое целое, если бы в организме не существовал утонченный механизм регуляции. Поступая в кровь, гормоны эндокринных желез оказывают влияние на деятельность чувствительных к ним клеток. </w:t>
      </w:r>
    </w:p>
    <w:p w14:paraId="6F78FB72"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Надпочечники - небольшая железа, прилегающая к верхнему полюсу почек. Кора надпочечников вырабатывает несколько гормонов. Действие гормонов надпочечников направлено на выполнение закона постоянства внутренней среды. Гормоны адреналин и норадреналин регулируют деятельность вегетативной нервной системы. </w:t>
      </w:r>
    </w:p>
    <w:p w14:paraId="0F533EA0"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Гипофиз находится в головном мозге, управляет всей эндокринной системой, осуществляя интеграцию деятельности эндокринных желез. Оказывает влияние на рост, развитие, обменные процессы. Но гипофиз "слеп" в отношении внешнего мира. </w:t>
      </w:r>
    </w:p>
    <w:p w14:paraId="07963D7F"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Гипоталамус собирает и анализирует информацию о внешнем мире, - это гибрид нервной и эндокринной систем, место стыковки двух миров: "внутреннего" и "внешнего". В гипоталамусе есть центры управления всеми органами и функциями: центр регуляции сердечной деятельности, тонуса, иммунитета, сна, эмоций, водного и солевого баланса, аппетита, центр наслаждения. Через гипофиз гипоталамус регулирует рост тела при помощи гормона роста, деятельность щитовидной железы, функцию молочных желез. </w:t>
      </w:r>
    </w:p>
    <w:p w14:paraId="29C1DB8C"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Паращитовидные железы вырабатывают гормон, регулирующий обмен кальция и фосфора в организме. </w:t>
      </w:r>
    </w:p>
    <w:p w14:paraId="0D105C5C"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Поджелудочная железа вырабатывает инсулин, регулирующий уровень сахара в крови и способствующий обмену углевода в тканях. </w:t>
      </w:r>
    </w:p>
    <w:p w14:paraId="47B3E85F"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Половые железы (яичники у женщин, яички - у мужчин) продуцируют гормоны, определяющие вторичные половые признаки. </w:t>
      </w:r>
    </w:p>
    <w:p w14:paraId="5BE67221"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Оптимальные условия работы </w:t>
      </w:r>
    </w:p>
    <w:p w14:paraId="32B5523A"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1. Обеспечение экологической безопасности и защита: </w:t>
      </w:r>
    </w:p>
    <w:p w14:paraId="712046AC"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Отсутствие токсических ядов, нитратов, консервантов, радионуклидов и других физических и химических вредностей. Эндокринная система является одной из самых чувствительных, даже к малым дозам, экотоксических ядов. </w:t>
      </w:r>
    </w:p>
    <w:p w14:paraId="7E4418E3"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2. Полноценное питание: </w:t>
      </w:r>
    </w:p>
    <w:p w14:paraId="157BA598"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витамины: С, Е, А, D (нормализует функцию щитовидной железы. Когда кожа подвергается воздействию ультрафиолетовых лучей, холестерол, находящийся в коже, трансформируется в предшественника витамина D), В5 (пантотеновая кислота - играет важную роль в выработке гормонов надпочечников); </w:t>
      </w:r>
    </w:p>
    <w:p w14:paraId="438C65B3"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минералы (макро- и микроэлементы): йод (входит в состав гормонов щитовидной железы), селен, цинк (входит в состав гормона инсулина), хром (способен стабилизировать уровень сахара в крови, влияя на утилизацию инсулина); </w:t>
      </w:r>
    </w:p>
    <w:p w14:paraId="7C2667AE"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аминокислоты: аланин (способствует нормальному метаболизму глюкозы), аргинин (оказывает стимулирующее действие на выработку инсулина и в качестве компонента вазопрессина, гормона гипофиза, помогает синтезу гормона роста), изолейцин </w:t>
      </w:r>
      <w:r w:rsidRPr="001367F5">
        <w:rPr>
          <w:rFonts w:ascii="Times New Roman" w:eastAsiaTheme="minorHAnsi" w:hAnsi="Times New Roman"/>
          <w:sz w:val="24"/>
          <w:szCs w:val="24"/>
        </w:rPr>
        <w:lastRenderedPageBreak/>
        <w:t xml:space="preserve">(стабилизирует и регулирует уровень сахара в крови и процессы энергообеспечения), лейцин (понижает уровень сахара в крови и стимулирует выработку гормона роста), лизин (входит в состав гормонов), тирозин (улучшает функцию надпочечников, щитовидной железы и гипофиза. Тиреоидные гормоны образуются при присоединении йода к тирозину). </w:t>
      </w:r>
    </w:p>
    <w:p w14:paraId="68646E60"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Разумное, необходимое и достаточное питание по группе углеводов, белков (сладкое). При значительном переедании сладких продуктов нарушаются механизмы утилизации глюкозы, обмен веществ и, как следствие, развивается ожирение. </w:t>
      </w:r>
    </w:p>
    <w:p w14:paraId="6FEB55ED"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3. Прочие условия: </w:t>
      </w:r>
    </w:p>
    <w:p w14:paraId="324C6B5F"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Поддержание нормального гормонального статуса у женщин во время беременности и после родов. </w:t>
      </w:r>
    </w:p>
    <w:p w14:paraId="38BFE22B"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Контроль за гигиеной девочки-подростка, формирование ответственности матери. </w:t>
      </w:r>
    </w:p>
    <w:p w14:paraId="3454707A" w14:textId="77777777" w:rsidR="00763B13" w:rsidRPr="001367F5" w:rsidRDefault="00763B13" w:rsidP="00763B13">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Контроль за весом. </w:t>
      </w:r>
    </w:p>
    <w:p w14:paraId="1B36FC87" w14:textId="77777777" w:rsidR="00BE5CAB" w:rsidRPr="001367F5" w:rsidRDefault="00BE5CAB" w:rsidP="00052DE3">
      <w:pPr>
        <w:spacing w:line="259" w:lineRule="auto"/>
        <w:jc w:val="center"/>
        <w:rPr>
          <w:rFonts w:ascii="Times New Roman" w:eastAsiaTheme="minorHAnsi" w:hAnsi="Times New Roman"/>
          <w:sz w:val="24"/>
          <w:szCs w:val="24"/>
        </w:rPr>
      </w:pPr>
    </w:p>
    <w:p w14:paraId="0A992A1E" w14:textId="77777777" w:rsidR="00763B13" w:rsidRPr="001367F5" w:rsidRDefault="00763B13" w:rsidP="00763B13">
      <w:pPr>
        <w:jc w:val="center"/>
        <w:rPr>
          <w:rFonts w:ascii="Times New Roman" w:eastAsiaTheme="minorHAnsi" w:hAnsi="Times New Roman"/>
          <w:sz w:val="24"/>
          <w:szCs w:val="24"/>
        </w:rPr>
      </w:pPr>
      <w:r w:rsidRPr="001367F5">
        <w:rPr>
          <w:rFonts w:ascii="Times New Roman" w:eastAsiaTheme="minorHAnsi" w:hAnsi="Times New Roman"/>
          <w:sz w:val="24"/>
          <w:szCs w:val="24"/>
        </w:rPr>
        <w:t>План ОРУ № 5.</w:t>
      </w:r>
    </w:p>
    <w:p w14:paraId="30F17CEB" w14:textId="77777777" w:rsidR="00763B13" w:rsidRPr="001367F5" w:rsidRDefault="00763B13" w:rsidP="00763B13">
      <w:pPr>
        <w:spacing w:line="259" w:lineRule="auto"/>
        <w:rPr>
          <w:rFonts w:ascii="Times New Roman" w:eastAsiaTheme="minorHAnsi" w:hAnsi="Times New Roman"/>
          <w:sz w:val="24"/>
          <w:szCs w:val="24"/>
        </w:rPr>
      </w:pPr>
    </w:p>
    <w:tbl>
      <w:tblPr>
        <w:tblStyle w:val="8"/>
        <w:tblW w:w="0" w:type="auto"/>
        <w:tblInd w:w="0" w:type="dxa"/>
        <w:tblLook w:val="04A0" w:firstRow="1" w:lastRow="0" w:firstColumn="1" w:lastColumn="0" w:noHBand="0" w:noVBand="1"/>
      </w:tblPr>
      <w:tblGrid>
        <w:gridCol w:w="562"/>
        <w:gridCol w:w="7230"/>
        <w:gridCol w:w="1553"/>
      </w:tblGrid>
      <w:tr w:rsidR="00763B13" w:rsidRPr="001367F5" w14:paraId="6AE6D923" w14:textId="77777777" w:rsidTr="00AD60F1">
        <w:tc>
          <w:tcPr>
            <w:tcW w:w="562" w:type="dxa"/>
          </w:tcPr>
          <w:p w14:paraId="3B5209CE"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554EF3C9"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50EB3897"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Дозировка</w:t>
            </w:r>
          </w:p>
        </w:tc>
      </w:tr>
      <w:tr w:rsidR="00763B13" w:rsidRPr="001367F5" w14:paraId="5ED449C0" w14:textId="77777777" w:rsidTr="00AD60F1">
        <w:tc>
          <w:tcPr>
            <w:tcW w:w="562" w:type="dxa"/>
          </w:tcPr>
          <w:p w14:paraId="3524FD37"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w:t>
            </w:r>
          </w:p>
        </w:tc>
        <w:tc>
          <w:tcPr>
            <w:tcW w:w="7230" w:type="dxa"/>
          </w:tcPr>
          <w:p w14:paraId="6712F73A" w14:textId="77777777" w:rsidR="00763B13" w:rsidRPr="001367F5" w:rsidRDefault="00763B13" w:rsidP="00AD60F1">
            <w:pPr>
              <w:spacing w:line="240" w:lineRule="auto"/>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 xml:space="preserve"> Бег на месте.</w:t>
            </w:r>
          </w:p>
        </w:tc>
        <w:tc>
          <w:tcPr>
            <w:tcW w:w="1553" w:type="dxa"/>
          </w:tcPr>
          <w:p w14:paraId="5DA35A83"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15 мин.</w:t>
            </w:r>
          </w:p>
        </w:tc>
      </w:tr>
      <w:tr w:rsidR="00763B13" w:rsidRPr="001367F5" w14:paraId="6812A8FB" w14:textId="77777777" w:rsidTr="00AD60F1">
        <w:tc>
          <w:tcPr>
            <w:tcW w:w="562" w:type="dxa"/>
          </w:tcPr>
          <w:p w14:paraId="111E35C0"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2</w:t>
            </w:r>
          </w:p>
        </w:tc>
        <w:tc>
          <w:tcPr>
            <w:tcW w:w="7230" w:type="dxa"/>
          </w:tcPr>
          <w:p w14:paraId="4F00C8E9"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6C287B64"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763B13" w:rsidRPr="001367F5" w14:paraId="3185C663" w14:textId="77777777" w:rsidTr="00AD60F1">
        <w:tc>
          <w:tcPr>
            <w:tcW w:w="562" w:type="dxa"/>
          </w:tcPr>
          <w:p w14:paraId="2EE9968D"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3</w:t>
            </w:r>
          </w:p>
        </w:tc>
        <w:tc>
          <w:tcPr>
            <w:tcW w:w="7230" w:type="dxa"/>
          </w:tcPr>
          <w:p w14:paraId="5241723E"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Наклоны головой в право и влево.</w:t>
            </w:r>
          </w:p>
        </w:tc>
        <w:tc>
          <w:tcPr>
            <w:tcW w:w="1553" w:type="dxa"/>
          </w:tcPr>
          <w:p w14:paraId="33C89841"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763B13" w:rsidRPr="001367F5" w14:paraId="4B848CD4" w14:textId="77777777" w:rsidTr="00AD60F1">
        <w:tc>
          <w:tcPr>
            <w:tcW w:w="562" w:type="dxa"/>
          </w:tcPr>
          <w:p w14:paraId="74189675"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4</w:t>
            </w:r>
          </w:p>
        </w:tc>
        <w:tc>
          <w:tcPr>
            <w:tcW w:w="7230" w:type="dxa"/>
          </w:tcPr>
          <w:p w14:paraId="6E51062E"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Махи руками вверх в низ.</w:t>
            </w:r>
          </w:p>
        </w:tc>
        <w:tc>
          <w:tcPr>
            <w:tcW w:w="1553" w:type="dxa"/>
          </w:tcPr>
          <w:p w14:paraId="35670055"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763B13" w:rsidRPr="001367F5" w14:paraId="28485636" w14:textId="77777777" w:rsidTr="00AD60F1">
        <w:tc>
          <w:tcPr>
            <w:tcW w:w="562" w:type="dxa"/>
          </w:tcPr>
          <w:p w14:paraId="371B7396"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5</w:t>
            </w:r>
          </w:p>
        </w:tc>
        <w:tc>
          <w:tcPr>
            <w:tcW w:w="7230" w:type="dxa"/>
          </w:tcPr>
          <w:p w14:paraId="332E21C7"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Наклоны туловища вперёд и назад.</w:t>
            </w:r>
          </w:p>
        </w:tc>
        <w:tc>
          <w:tcPr>
            <w:tcW w:w="1553" w:type="dxa"/>
          </w:tcPr>
          <w:p w14:paraId="0BD2926F"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763B13" w:rsidRPr="001367F5" w14:paraId="69AD30B3" w14:textId="77777777" w:rsidTr="00AD60F1">
        <w:tc>
          <w:tcPr>
            <w:tcW w:w="562" w:type="dxa"/>
          </w:tcPr>
          <w:p w14:paraId="7A201DB2"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6</w:t>
            </w:r>
          </w:p>
        </w:tc>
        <w:tc>
          <w:tcPr>
            <w:tcW w:w="7230" w:type="dxa"/>
          </w:tcPr>
          <w:p w14:paraId="3D202BD4"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Круговые вращения туловищем в право и в лево.</w:t>
            </w:r>
          </w:p>
        </w:tc>
        <w:tc>
          <w:tcPr>
            <w:tcW w:w="1553" w:type="dxa"/>
          </w:tcPr>
          <w:p w14:paraId="163E28BA"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763B13" w:rsidRPr="001367F5" w14:paraId="0F9C5924" w14:textId="77777777" w:rsidTr="00AD60F1">
        <w:tc>
          <w:tcPr>
            <w:tcW w:w="562" w:type="dxa"/>
          </w:tcPr>
          <w:p w14:paraId="343227A8"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7</w:t>
            </w:r>
          </w:p>
        </w:tc>
        <w:tc>
          <w:tcPr>
            <w:tcW w:w="7230" w:type="dxa"/>
          </w:tcPr>
          <w:p w14:paraId="03282FB4"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Выпады в право и в лево.</w:t>
            </w:r>
          </w:p>
        </w:tc>
        <w:tc>
          <w:tcPr>
            <w:tcW w:w="1553" w:type="dxa"/>
          </w:tcPr>
          <w:p w14:paraId="37BAAD6F"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763B13" w:rsidRPr="001367F5" w14:paraId="434D60AA" w14:textId="77777777" w:rsidTr="00AD60F1">
        <w:tc>
          <w:tcPr>
            <w:tcW w:w="562" w:type="dxa"/>
          </w:tcPr>
          <w:p w14:paraId="7C146E13"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w:t>
            </w:r>
          </w:p>
        </w:tc>
        <w:tc>
          <w:tcPr>
            <w:tcW w:w="7230" w:type="dxa"/>
          </w:tcPr>
          <w:p w14:paraId="36CFD15A"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5D9F4CAD"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763B13" w:rsidRPr="001367F5" w14:paraId="303FF96C" w14:textId="77777777" w:rsidTr="00AD60F1">
        <w:tc>
          <w:tcPr>
            <w:tcW w:w="562" w:type="dxa"/>
          </w:tcPr>
          <w:p w14:paraId="0A822F1B"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9</w:t>
            </w:r>
          </w:p>
        </w:tc>
        <w:tc>
          <w:tcPr>
            <w:tcW w:w="7230" w:type="dxa"/>
          </w:tcPr>
          <w:p w14:paraId="3F55CE04"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Лежа на полу упражнения «мостик».</w:t>
            </w:r>
          </w:p>
        </w:tc>
        <w:tc>
          <w:tcPr>
            <w:tcW w:w="1553" w:type="dxa"/>
          </w:tcPr>
          <w:p w14:paraId="59CD3390"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763B13" w:rsidRPr="001367F5" w14:paraId="1A5E1893" w14:textId="77777777" w:rsidTr="00AD60F1">
        <w:tc>
          <w:tcPr>
            <w:tcW w:w="562" w:type="dxa"/>
          </w:tcPr>
          <w:p w14:paraId="21508378"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10</w:t>
            </w:r>
          </w:p>
        </w:tc>
        <w:tc>
          <w:tcPr>
            <w:tcW w:w="7230" w:type="dxa"/>
          </w:tcPr>
          <w:p w14:paraId="28D06744"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Подъём на носки.</w:t>
            </w:r>
          </w:p>
        </w:tc>
        <w:tc>
          <w:tcPr>
            <w:tcW w:w="1553" w:type="dxa"/>
          </w:tcPr>
          <w:p w14:paraId="5E1658EB"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763B13" w:rsidRPr="001367F5" w14:paraId="1D5B046E" w14:textId="77777777" w:rsidTr="00AD60F1">
        <w:tc>
          <w:tcPr>
            <w:tcW w:w="562" w:type="dxa"/>
          </w:tcPr>
          <w:p w14:paraId="26E173C7"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11</w:t>
            </w:r>
          </w:p>
        </w:tc>
        <w:tc>
          <w:tcPr>
            <w:tcW w:w="7230" w:type="dxa"/>
          </w:tcPr>
          <w:p w14:paraId="322371DC"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Прыжки в перед и назад.</w:t>
            </w:r>
          </w:p>
        </w:tc>
        <w:tc>
          <w:tcPr>
            <w:tcW w:w="1553" w:type="dxa"/>
          </w:tcPr>
          <w:p w14:paraId="14D3D33A"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763B13" w:rsidRPr="001367F5" w14:paraId="1B1E23F1" w14:textId="77777777" w:rsidTr="00AD60F1">
        <w:tc>
          <w:tcPr>
            <w:tcW w:w="562" w:type="dxa"/>
          </w:tcPr>
          <w:p w14:paraId="47C5B7D1"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 xml:space="preserve">12 </w:t>
            </w:r>
          </w:p>
        </w:tc>
        <w:tc>
          <w:tcPr>
            <w:tcW w:w="7230" w:type="dxa"/>
          </w:tcPr>
          <w:p w14:paraId="0729AE30" w14:textId="77777777" w:rsidR="00763B13" w:rsidRPr="001367F5" w:rsidRDefault="00763B13"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Упражнения на растяжку.</w:t>
            </w:r>
          </w:p>
        </w:tc>
        <w:tc>
          <w:tcPr>
            <w:tcW w:w="1553" w:type="dxa"/>
          </w:tcPr>
          <w:p w14:paraId="650C1212" w14:textId="77777777" w:rsidR="00763B13" w:rsidRPr="001367F5" w:rsidRDefault="00763B13"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bl>
    <w:p w14:paraId="6E55A180" w14:textId="77777777" w:rsidR="00763B13" w:rsidRPr="001367F5" w:rsidRDefault="00763B13" w:rsidP="00763B13">
      <w:pPr>
        <w:spacing w:line="259" w:lineRule="auto"/>
        <w:rPr>
          <w:rFonts w:ascii="Times New Roman" w:eastAsiaTheme="minorHAnsi" w:hAnsi="Times New Roman"/>
          <w:sz w:val="24"/>
          <w:szCs w:val="24"/>
        </w:rPr>
      </w:pPr>
    </w:p>
    <w:p w14:paraId="3A619D13" w14:textId="405B7BF2" w:rsidR="0043746D" w:rsidRPr="001367F5" w:rsidRDefault="0043746D" w:rsidP="0043746D">
      <w:pPr>
        <w:spacing w:line="259" w:lineRule="auto"/>
        <w:rPr>
          <w:rFonts w:ascii="Times New Roman" w:eastAsiaTheme="minorHAnsi" w:hAnsi="Times New Roman"/>
          <w:b/>
          <w:bCs/>
          <w:sz w:val="24"/>
          <w:szCs w:val="24"/>
        </w:rPr>
      </w:pPr>
      <w:r w:rsidRPr="001367F5">
        <w:rPr>
          <w:rFonts w:ascii="Times New Roman" w:eastAsiaTheme="minorHAnsi" w:hAnsi="Times New Roman"/>
          <w:b/>
          <w:bCs/>
          <w:sz w:val="24"/>
          <w:szCs w:val="24"/>
        </w:rPr>
        <w:t>Костно-мышечная система</w:t>
      </w:r>
      <w:r w:rsidR="00FB42E6" w:rsidRPr="001367F5">
        <w:rPr>
          <w:rFonts w:ascii="Times New Roman" w:eastAsiaTheme="minorHAnsi" w:hAnsi="Times New Roman"/>
          <w:b/>
          <w:bCs/>
          <w:sz w:val="24"/>
          <w:szCs w:val="24"/>
        </w:rPr>
        <w:t>.</w:t>
      </w:r>
    </w:p>
    <w:p w14:paraId="4DD3B8AB"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Костно-мышечная система в организме отвечает за структуру тканей, процесс передвижения и выполнения работы. От состояния костно-мышечной системы зависит способность человека к активным движениям. </w:t>
      </w:r>
    </w:p>
    <w:p w14:paraId="4E605EFF"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lastRenderedPageBreak/>
        <w:t xml:space="preserve">Костная ткань - это минеральный резерв, к которому организм обращается каждый раз, когда требуется компенсировать потери кальция. Из костной ткани состоят все кости тела, хрящи, суставы и связки, соединяющие их. </w:t>
      </w:r>
    </w:p>
    <w:p w14:paraId="62294589"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Мышцы на 83% состоят из воды. Деятельность скелетных и поперечно-полосатых мышц регулируется человеком сознательно. Другие регулируются без участия сознания. Они называются гладкими или непроизвольно сокращающимися (стенки мышц желчного пузыря, кишечника, маточных труб и т.д.). </w:t>
      </w:r>
    </w:p>
    <w:p w14:paraId="645D7DFF"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Общая масса мускулатуры взрослого человека определяется примерно в 24 кг. В состоянии покоя площадь капиллярного обмена в 1 кв.см мышечной массы равна 650 кв.см, во всей же мускулатуре эта поверхность достигает 3000 кв.м. При физической работе эта площадь увеличивается в 4-5 раз. </w:t>
      </w:r>
    </w:p>
    <w:p w14:paraId="71B788AF"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Микрокристаллы кальция, составляющие твердую основу костной ткани, представляют собой в развернутом виде пространство в 130 кв.м на 1 г костной ткани. </w:t>
      </w:r>
    </w:p>
    <w:p w14:paraId="290394BE"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Все суставы и связки омываются внутрисуставной жидкостью. Она циркулирует по тендовагинальным пространствам и обеспечивает жизнедеятельность связкам, хрящам, суставам. От качества внутрисуставной жидкости зависит работа всей костно-мышечной системы. При всех заболеваниях суставов в первую очередь изменяется количество и качество внутрисуставной жидкости. Она мутнеет, становится более вязкой, меняется соотношение белков, появляются признаки воспаления. Судить о состоянии внутрисуставной жидкости можно по состоянию ногтей. Здоровые ногти - блестящие, твердые, прозрачные, без пятен и рифленостей. При заболеваниях суставов ногти становятся мутными, слоящимися, с поперечной или продольной исчерченностью. </w:t>
      </w:r>
    </w:p>
    <w:p w14:paraId="096DF78C"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Скелет - это подвижная опора человека. Он состоит из 206 костей. Примерно половина из них формирует конечности: руки и ноги. Хотя каждая кость в отдельности не сгибается, весь скелет удивительно подвижен и позволяет человеку совершать множество разнообразных движений. Скелет защищает внутренние органы от повреждений. </w:t>
      </w:r>
    </w:p>
    <w:p w14:paraId="5ABE6404"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Позвоночник - один из самых важных органов костно-мышечной системы. Он служит хранилищем для спинного мозга. Позвоночник обеспечивает функцию прямостояния, к которой человек пришел в процессе эволюции. От состояния позвоночника зависит самочувствие человека. </w:t>
      </w:r>
    </w:p>
    <w:p w14:paraId="550FC318"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Оптимальные условия работы </w:t>
      </w:r>
    </w:p>
    <w:p w14:paraId="58BC6129"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1. Обеспечение экологической безопасности и защита: </w:t>
      </w:r>
    </w:p>
    <w:p w14:paraId="4DE83BE2"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Отсутствие радионуклидов, солей тяжелых металлов (костная ткань имеет свойство депонировать, накапливать радионуклиды. Скапливаясь в костной ткани, они становятся дополнительным источником облучения близлежащих органов и тканей. Особенно опасно, если рядом оказываются железы внутренней секреции). </w:t>
      </w:r>
    </w:p>
    <w:p w14:paraId="614E2CB5"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2. Полноценное питание: </w:t>
      </w:r>
    </w:p>
    <w:p w14:paraId="0F161345"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витамины: С, Е, А (участвует в формировании костей, зубов), D (необходим для абсорбции кальция и фосфора в желудочно-кишечном тракте, формирования костей, зубов и роста организма), К (необходим для формирования костей, участвует в синтезе остеокальцина - белка костной ткани, на которой кристаллизуется кальций); </w:t>
      </w:r>
    </w:p>
    <w:p w14:paraId="5CEDE6AD"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lastRenderedPageBreak/>
        <w:t xml:space="preserve">• минералы: кальций, фосфор, кремний (принимает участие в формировании коллагена), бор (поддерживает здоровое состояние костей, процессы метаболизма кальция, фосфора и магния), медь (участвует в процессе образования костей), магний (играет важную роль в процессе формирования костей и метаболизме минералов); </w:t>
      </w:r>
    </w:p>
    <w:p w14:paraId="2DB765EC"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аминокислоты: аргинин (важный компонент обмена веществ в мышечной ткани), цистеин (ускоряет процесс образования мышечного волокна), глютамин (необходим в больших количествах мышцам, используется для синтеза белков клеток скелетной мускулатуры), глицин (замедляет процесс дегенерации мышечной ткани, является источником креатина, используется при синтезе РНК и ДНК), изолейцин (способствует восстановлению и увеличению мышечной массы), лейцин (защищает мышечную ткань, способствует восстановлению костей и является источником энергии), лизин (незаменимая аминокислота, входящая в состав любых белков. Необходима для нормального формирования костей в период роста, способствует усвоению кальция), пролин (увеличивает продукцию коллагена, укрепляет связки и хрящи). </w:t>
      </w:r>
    </w:p>
    <w:p w14:paraId="6FCDD7DD"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3. Прочие условия: </w:t>
      </w:r>
    </w:p>
    <w:p w14:paraId="46DF1DEA"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Отсутствие лишнего веса (как фактора дополнительной нагрузки на суставы). </w:t>
      </w:r>
    </w:p>
    <w:p w14:paraId="788B71BF"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Отсутствие смещения тазовых костей в области крестцово-подвздошных сочленений, приводящее к сколиозу позвоночника. </w:t>
      </w:r>
    </w:p>
    <w:p w14:paraId="1897A121"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Отсутствие сколиоза позвоночника. </w:t>
      </w:r>
    </w:p>
    <w:p w14:paraId="0C0D2278"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Достаточная мышечная нагрузка (обеспечивает питание костно-мышечной системы). </w:t>
      </w:r>
    </w:p>
    <w:p w14:paraId="6EF000E6"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Отсутствие инфекций, приводящих к развитию костно-суставной патологии (гемолитического стрептококка, уреаплазмы). </w:t>
      </w:r>
    </w:p>
    <w:p w14:paraId="085F7750" w14:textId="77777777" w:rsidR="0043746D" w:rsidRPr="001367F5" w:rsidRDefault="0043746D" w:rsidP="0043746D">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Достаточное качество суставной жидкости (обеспечивает нормальную работу суставных поверхностей и связок). </w:t>
      </w:r>
    </w:p>
    <w:p w14:paraId="561B7589" w14:textId="77777777" w:rsidR="00BE5CAB" w:rsidRPr="001367F5" w:rsidRDefault="00BE5CAB" w:rsidP="00052DE3">
      <w:pPr>
        <w:spacing w:line="259" w:lineRule="auto"/>
        <w:jc w:val="center"/>
        <w:rPr>
          <w:rFonts w:ascii="Times New Roman" w:eastAsiaTheme="minorHAnsi" w:hAnsi="Times New Roman"/>
          <w:sz w:val="24"/>
          <w:szCs w:val="24"/>
        </w:rPr>
      </w:pPr>
    </w:p>
    <w:p w14:paraId="4CA63EB4" w14:textId="77777777" w:rsidR="002F5D1F" w:rsidRPr="001367F5" w:rsidRDefault="002F5D1F" w:rsidP="002F5D1F">
      <w:pPr>
        <w:jc w:val="center"/>
        <w:rPr>
          <w:rFonts w:ascii="Times New Roman" w:eastAsiaTheme="minorHAnsi" w:hAnsi="Times New Roman"/>
          <w:sz w:val="24"/>
          <w:szCs w:val="24"/>
        </w:rPr>
      </w:pPr>
      <w:r w:rsidRPr="001367F5">
        <w:rPr>
          <w:rFonts w:ascii="Times New Roman" w:eastAsiaTheme="minorHAnsi" w:hAnsi="Times New Roman"/>
          <w:sz w:val="24"/>
          <w:szCs w:val="24"/>
        </w:rPr>
        <w:t xml:space="preserve">  План ОРУ № 6.</w:t>
      </w:r>
    </w:p>
    <w:tbl>
      <w:tblPr>
        <w:tblStyle w:val="9"/>
        <w:tblW w:w="0" w:type="auto"/>
        <w:tblInd w:w="0" w:type="dxa"/>
        <w:tblLook w:val="04A0" w:firstRow="1" w:lastRow="0" w:firstColumn="1" w:lastColumn="0" w:noHBand="0" w:noVBand="1"/>
      </w:tblPr>
      <w:tblGrid>
        <w:gridCol w:w="562"/>
        <w:gridCol w:w="7230"/>
        <w:gridCol w:w="1553"/>
      </w:tblGrid>
      <w:tr w:rsidR="002F5D1F" w:rsidRPr="001367F5" w14:paraId="4897D504" w14:textId="77777777" w:rsidTr="00AD60F1">
        <w:tc>
          <w:tcPr>
            <w:tcW w:w="562" w:type="dxa"/>
          </w:tcPr>
          <w:p w14:paraId="20C0605A"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F3D11D3"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4E176D0"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Дозировка</w:t>
            </w:r>
          </w:p>
        </w:tc>
      </w:tr>
      <w:tr w:rsidR="002F5D1F" w:rsidRPr="001367F5" w14:paraId="5091DFF1" w14:textId="77777777" w:rsidTr="00AD60F1">
        <w:tc>
          <w:tcPr>
            <w:tcW w:w="562" w:type="dxa"/>
          </w:tcPr>
          <w:p w14:paraId="03D3D0ED"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w:t>
            </w:r>
          </w:p>
        </w:tc>
        <w:tc>
          <w:tcPr>
            <w:tcW w:w="7230" w:type="dxa"/>
          </w:tcPr>
          <w:p w14:paraId="7002B8BC" w14:textId="77777777" w:rsidR="002F5D1F" w:rsidRPr="001367F5" w:rsidRDefault="002F5D1F" w:rsidP="00AD60F1">
            <w:pPr>
              <w:spacing w:line="240" w:lineRule="auto"/>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 xml:space="preserve"> Бег на месте.</w:t>
            </w:r>
          </w:p>
        </w:tc>
        <w:tc>
          <w:tcPr>
            <w:tcW w:w="1553" w:type="dxa"/>
          </w:tcPr>
          <w:p w14:paraId="3375FDAF"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15 мин.</w:t>
            </w:r>
          </w:p>
        </w:tc>
      </w:tr>
      <w:tr w:rsidR="002F5D1F" w:rsidRPr="001367F5" w14:paraId="7F925704" w14:textId="77777777" w:rsidTr="00AD60F1">
        <w:tc>
          <w:tcPr>
            <w:tcW w:w="562" w:type="dxa"/>
          </w:tcPr>
          <w:p w14:paraId="0748F154"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2</w:t>
            </w:r>
          </w:p>
        </w:tc>
        <w:tc>
          <w:tcPr>
            <w:tcW w:w="7230" w:type="dxa"/>
          </w:tcPr>
          <w:p w14:paraId="145ECFA7"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Наклоны головой вперёд и назад.</w:t>
            </w:r>
          </w:p>
        </w:tc>
        <w:tc>
          <w:tcPr>
            <w:tcW w:w="1553" w:type="dxa"/>
          </w:tcPr>
          <w:p w14:paraId="1450EC9F"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F5D1F" w:rsidRPr="001367F5" w14:paraId="1055ABB3" w14:textId="77777777" w:rsidTr="00AD60F1">
        <w:tc>
          <w:tcPr>
            <w:tcW w:w="562" w:type="dxa"/>
          </w:tcPr>
          <w:p w14:paraId="2C212AB1"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3</w:t>
            </w:r>
          </w:p>
        </w:tc>
        <w:tc>
          <w:tcPr>
            <w:tcW w:w="7230" w:type="dxa"/>
          </w:tcPr>
          <w:p w14:paraId="0F6F940E"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Круговые вращения кистями в право и в лево.</w:t>
            </w:r>
          </w:p>
        </w:tc>
        <w:tc>
          <w:tcPr>
            <w:tcW w:w="1553" w:type="dxa"/>
          </w:tcPr>
          <w:p w14:paraId="468FA910"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F5D1F" w:rsidRPr="001367F5" w14:paraId="6AEE00DF" w14:textId="77777777" w:rsidTr="00AD60F1">
        <w:tc>
          <w:tcPr>
            <w:tcW w:w="562" w:type="dxa"/>
          </w:tcPr>
          <w:p w14:paraId="41A8A02F"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4</w:t>
            </w:r>
          </w:p>
        </w:tc>
        <w:tc>
          <w:tcPr>
            <w:tcW w:w="7230" w:type="dxa"/>
          </w:tcPr>
          <w:p w14:paraId="7D1600B7"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Круговые вращения руками вперёд и назад.</w:t>
            </w:r>
          </w:p>
        </w:tc>
        <w:tc>
          <w:tcPr>
            <w:tcW w:w="1553" w:type="dxa"/>
          </w:tcPr>
          <w:p w14:paraId="50265DEC"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F5D1F" w:rsidRPr="001367F5" w14:paraId="49CE1CF7" w14:textId="77777777" w:rsidTr="00AD60F1">
        <w:tc>
          <w:tcPr>
            <w:tcW w:w="562" w:type="dxa"/>
          </w:tcPr>
          <w:p w14:paraId="47A4588F"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5</w:t>
            </w:r>
          </w:p>
        </w:tc>
        <w:tc>
          <w:tcPr>
            <w:tcW w:w="7230" w:type="dxa"/>
          </w:tcPr>
          <w:p w14:paraId="06E62F02"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Наклоны туловища в право – влево, в перёд - назад.</w:t>
            </w:r>
          </w:p>
        </w:tc>
        <w:tc>
          <w:tcPr>
            <w:tcW w:w="1553" w:type="dxa"/>
          </w:tcPr>
          <w:p w14:paraId="47A61706"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F5D1F" w:rsidRPr="001367F5" w14:paraId="55ED5760" w14:textId="77777777" w:rsidTr="00AD60F1">
        <w:tc>
          <w:tcPr>
            <w:tcW w:w="562" w:type="dxa"/>
          </w:tcPr>
          <w:p w14:paraId="033A1D21"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6</w:t>
            </w:r>
          </w:p>
        </w:tc>
        <w:tc>
          <w:tcPr>
            <w:tcW w:w="7230" w:type="dxa"/>
          </w:tcPr>
          <w:p w14:paraId="677C35F4"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Наклоны в перёд, коснуться пола.</w:t>
            </w:r>
          </w:p>
        </w:tc>
        <w:tc>
          <w:tcPr>
            <w:tcW w:w="1553" w:type="dxa"/>
          </w:tcPr>
          <w:p w14:paraId="232ECFF9"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F5D1F" w:rsidRPr="001367F5" w14:paraId="2B849798" w14:textId="77777777" w:rsidTr="00AD60F1">
        <w:tc>
          <w:tcPr>
            <w:tcW w:w="562" w:type="dxa"/>
          </w:tcPr>
          <w:p w14:paraId="0D3DE880"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7</w:t>
            </w:r>
          </w:p>
        </w:tc>
        <w:tc>
          <w:tcPr>
            <w:tcW w:w="7230" w:type="dxa"/>
          </w:tcPr>
          <w:p w14:paraId="1B0D3C30"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Вращение коленей в право и в лево.</w:t>
            </w:r>
          </w:p>
        </w:tc>
        <w:tc>
          <w:tcPr>
            <w:tcW w:w="1553" w:type="dxa"/>
          </w:tcPr>
          <w:p w14:paraId="65CAAE10"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F5D1F" w:rsidRPr="001367F5" w14:paraId="5DCBA744" w14:textId="77777777" w:rsidTr="00AD60F1">
        <w:tc>
          <w:tcPr>
            <w:tcW w:w="562" w:type="dxa"/>
          </w:tcPr>
          <w:p w14:paraId="18B87EC2"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w:t>
            </w:r>
          </w:p>
        </w:tc>
        <w:tc>
          <w:tcPr>
            <w:tcW w:w="7230" w:type="dxa"/>
          </w:tcPr>
          <w:p w14:paraId="78E39876"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Махи ногами вперёд.</w:t>
            </w:r>
          </w:p>
        </w:tc>
        <w:tc>
          <w:tcPr>
            <w:tcW w:w="1553" w:type="dxa"/>
          </w:tcPr>
          <w:p w14:paraId="4E5CEBB7"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F5D1F" w:rsidRPr="001367F5" w14:paraId="52B02463" w14:textId="77777777" w:rsidTr="00AD60F1">
        <w:tc>
          <w:tcPr>
            <w:tcW w:w="562" w:type="dxa"/>
          </w:tcPr>
          <w:p w14:paraId="68DCC919"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9</w:t>
            </w:r>
          </w:p>
        </w:tc>
        <w:tc>
          <w:tcPr>
            <w:tcW w:w="7230" w:type="dxa"/>
          </w:tcPr>
          <w:p w14:paraId="791BA569"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Лежа на полу на животе, прогиб в пояснице.</w:t>
            </w:r>
          </w:p>
        </w:tc>
        <w:tc>
          <w:tcPr>
            <w:tcW w:w="1553" w:type="dxa"/>
          </w:tcPr>
          <w:p w14:paraId="34A5AB7A"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F5D1F" w:rsidRPr="001367F5" w14:paraId="2CCDF27A" w14:textId="77777777" w:rsidTr="00AD60F1">
        <w:tc>
          <w:tcPr>
            <w:tcW w:w="562" w:type="dxa"/>
          </w:tcPr>
          <w:p w14:paraId="4A70C53A"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lastRenderedPageBreak/>
              <w:t>10</w:t>
            </w:r>
          </w:p>
        </w:tc>
        <w:tc>
          <w:tcPr>
            <w:tcW w:w="7230" w:type="dxa"/>
          </w:tcPr>
          <w:p w14:paraId="634B250C"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Подъём на носки.</w:t>
            </w:r>
          </w:p>
        </w:tc>
        <w:tc>
          <w:tcPr>
            <w:tcW w:w="1553" w:type="dxa"/>
          </w:tcPr>
          <w:p w14:paraId="54D93B8A"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F5D1F" w:rsidRPr="001367F5" w14:paraId="38C984B7" w14:textId="77777777" w:rsidTr="00AD60F1">
        <w:tc>
          <w:tcPr>
            <w:tcW w:w="562" w:type="dxa"/>
          </w:tcPr>
          <w:p w14:paraId="73DC07E3"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11</w:t>
            </w:r>
          </w:p>
        </w:tc>
        <w:tc>
          <w:tcPr>
            <w:tcW w:w="7230" w:type="dxa"/>
          </w:tcPr>
          <w:p w14:paraId="5B2779F0"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Прыжки на правой и левой ногах.</w:t>
            </w:r>
          </w:p>
        </w:tc>
        <w:tc>
          <w:tcPr>
            <w:tcW w:w="1553" w:type="dxa"/>
          </w:tcPr>
          <w:p w14:paraId="147DCA60"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2F5D1F" w:rsidRPr="001367F5" w14:paraId="7A26960E" w14:textId="77777777" w:rsidTr="00AD60F1">
        <w:tc>
          <w:tcPr>
            <w:tcW w:w="562" w:type="dxa"/>
          </w:tcPr>
          <w:p w14:paraId="25F53108"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 xml:space="preserve">12 </w:t>
            </w:r>
          </w:p>
        </w:tc>
        <w:tc>
          <w:tcPr>
            <w:tcW w:w="7230" w:type="dxa"/>
          </w:tcPr>
          <w:p w14:paraId="4A66BD7F" w14:textId="77777777" w:rsidR="002F5D1F" w:rsidRPr="001367F5" w:rsidRDefault="002F5D1F"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Упражнения на растяжку.</w:t>
            </w:r>
          </w:p>
        </w:tc>
        <w:tc>
          <w:tcPr>
            <w:tcW w:w="1553" w:type="dxa"/>
          </w:tcPr>
          <w:p w14:paraId="628096D0" w14:textId="77777777" w:rsidR="002F5D1F" w:rsidRPr="001367F5" w:rsidRDefault="002F5D1F"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bl>
    <w:p w14:paraId="18A574CF" w14:textId="248ABB41" w:rsidR="00BE5CAB" w:rsidRPr="001367F5" w:rsidRDefault="00BE5CAB" w:rsidP="00052DE3">
      <w:pPr>
        <w:spacing w:line="259" w:lineRule="auto"/>
        <w:jc w:val="center"/>
        <w:rPr>
          <w:rFonts w:ascii="Times New Roman" w:eastAsiaTheme="minorHAnsi" w:hAnsi="Times New Roman"/>
          <w:sz w:val="24"/>
          <w:szCs w:val="24"/>
        </w:rPr>
      </w:pPr>
    </w:p>
    <w:p w14:paraId="5E059639" w14:textId="1A8D9556" w:rsidR="00B701BB" w:rsidRPr="001367F5" w:rsidRDefault="00B701BB" w:rsidP="00B701BB">
      <w:pPr>
        <w:spacing w:line="259" w:lineRule="auto"/>
        <w:rPr>
          <w:rFonts w:ascii="Times New Roman" w:eastAsiaTheme="minorHAnsi" w:hAnsi="Times New Roman"/>
          <w:b/>
          <w:bCs/>
          <w:sz w:val="24"/>
          <w:szCs w:val="24"/>
        </w:rPr>
      </w:pPr>
      <w:r w:rsidRPr="001367F5">
        <w:rPr>
          <w:rFonts w:ascii="Times New Roman" w:eastAsiaTheme="minorHAnsi" w:hAnsi="Times New Roman"/>
          <w:b/>
          <w:bCs/>
          <w:sz w:val="24"/>
          <w:szCs w:val="24"/>
        </w:rPr>
        <w:t>Лимфатическая система</w:t>
      </w:r>
      <w:r w:rsidR="00FB42E6" w:rsidRPr="001367F5">
        <w:rPr>
          <w:rFonts w:ascii="Times New Roman" w:eastAsiaTheme="minorHAnsi" w:hAnsi="Times New Roman"/>
          <w:b/>
          <w:bCs/>
          <w:sz w:val="24"/>
          <w:szCs w:val="24"/>
        </w:rPr>
        <w:t>.</w:t>
      </w:r>
    </w:p>
    <w:p w14:paraId="1760EEB0"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В целом функцию лимфатической системы можно определить как обеспечение процессов очистки организма от отходов метаболизма. Лимфатическая система - это вторая река жизни. Если длина кровеносных сосудов 100 тысяч км, то длина лимфатических вдвое больше. Лимфа омывает все клетки, заполняет все щели и промежутки в органах. Это система оттока отходов метаболизма. </w:t>
      </w:r>
    </w:p>
    <w:p w14:paraId="7CB19194"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Еще Гиппократ говорил о "белой крови": "Лимфатическая система состоит из трех разделов: лимфатические сосуды, лимфатические органы (миндалины, селезенка, тимус, костный мозг), лимфатические полости (желудочки мозга, слезные камеры глаз, центральный канал костного мозга) и др.". Это уникальная дренажная система организма. </w:t>
      </w:r>
    </w:p>
    <w:p w14:paraId="432ACB15"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Количество лимфатических узлов - 400. Общее количество лимфы равно 2-2,5 л. Лимфатическая система - одна из самых загадочных в организме. До сих пор точно не определены все функции лимфатической системы. В результате недостаточной работы лимфатической системы наблюдается появление отеков в разных органах. Лимфатическому оттоку из нижних конечностей способствует ходьба. Гиподинамия - первый шаг к развитию лимфатической недостаточности нижних конечностей. Движение лимфы более чем на 90 % управляется мышечными сокращениями. Вот почему так важна физическая активность человека, которая приводит к повышению эластичности мышц. </w:t>
      </w:r>
    </w:p>
    <w:p w14:paraId="5BBDC942"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Лимфатические сосуды обладают свойством расширяться больше, чем кровеносные сосуды. Они снабжены хорошо развитой гладкой мускулатурой. Все ткани и органы, орошенные кровеносными сосудами, снабжены также и лимфатическими сосудами. Единственный орган - плацента - составляет исключение. В виду отсутствия лимфатических сосудов в плаценте удаление отходов жизнедеятельности плода создает значительную перегрузку венозной системе матери. Это является одной из причин развития флебитов у женщин во время беременности. В норме поток лимфы движется в одну сторону (от периферии к центру). </w:t>
      </w:r>
    </w:p>
    <w:p w14:paraId="1ADEC0A5"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Когда лимфатические узлы поражены туберкулезом, раком, препятствия, возникающие по ходу лимфы, заставляют ее двигаться в обратном направлении. Все лимфатические сосуды выливают свое содержимое у основания шеи в подключичные вены. Химический состав лимфы очень изменчив в зависимости от местонахождения в организме. Лимфа является постоянным резервом плазмы, способным восстановить ее количественный и качественный дефицит. Лимфатические узлы-барьеры регулируют лимфатические потоки. Они задерживают и вбирают в себя лимфу, когда ее объем становится чрезмерным. Также лимфатические узлы являются основными фильтрами для бактерий, 83% ядов и токсинов находятся в межклеточной жидкости и на прямую выходят в лимфатическую сеть. </w:t>
      </w:r>
    </w:p>
    <w:p w14:paraId="6E914158"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Каждый орган снабжен собственной лимфатической системой. Но особенно богаты ей легкие, сердце, диафрагма, почки, нервная система. </w:t>
      </w:r>
    </w:p>
    <w:p w14:paraId="5584D124"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lastRenderedPageBreak/>
        <w:t xml:space="preserve">Лимфатическая система принимает на себя всю экологическую нагрузку. Поэтому особенно важно начинать оздоровление организма с восстановления работы лимфатической системы и созданию ей оптимальных условий функционирования. </w:t>
      </w:r>
    </w:p>
    <w:p w14:paraId="63583BCD"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Оптимальные условия работы </w:t>
      </w:r>
    </w:p>
    <w:p w14:paraId="4AFB0CA0"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1. Обеспечение экологической безопасности и защита: </w:t>
      </w:r>
    </w:p>
    <w:p w14:paraId="1C203835"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Отсутствие токсических ядов, радионуклидов и других физических и химических вредностей. Лимфатическая система является одной из самых важных систем очистки. Наличие любых экотоксических ядов приводит к усилению ее деятельности. Наличие неблагоприятной экологической обстановки оказывает резко отрицательное действие именно на эту систему. И только при ее нормальной работе можно сохранить здоровье всех остальных систем. </w:t>
      </w:r>
    </w:p>
    <w:p w14:paraId="1B191A2E"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Благоприятная эпидемическая обстановка по вирусам, бактериям, грибкам; наличие хронических вирусно-бактериальных инфекций затрудняет работу лимфатической системы, в работу вовлекаются группы лимфатических узлов, которые при большом количестве инфекции сами становятся хроническими очагами (например, миндалины, аденоиды). </w:t>
      </w:r>
    </w:p>
    <w:p w14:paraId="2D0E10C8"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Благоприятный режим солнечной радиации. </w:t>
      </w:r>
    </w:p>
    <w:p w14:paraId="0FA699BB"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2. Полноценное питание: </w:t>
      </w:r>
    </w:p>
    <w:p w14:paraId="056462F2"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витамины: С, Е (является одним из самых сильных антиоксидантов, обеспечивает замедление процессов свободнорадикального окисления); </w:t>
      </w:r>
    </w:p>
    <w:p w14:paraId="77348061"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минералы (макро- и микроэлементы): германий (повышает оксигенацию тканей, очищает организм путем усиления выведения шлаков и токсинов); </w:t>
      </w:r>
    </w:p>
    <w:p w14:paraId="342DF85C"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аминокислоты: орнитин (обеспечивает дезинтоксикацию организма, способствует восстановлению поврежденных печеночных клеток). </w:t>
      </w:r>
    </w:p>
    <w:p w14:paraId="629DA348"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3. Прочие условия: </w:t>
      </w:r>
    </w:p>
    <w:p w14:paraId="548DF465"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Регулярные очистительные процедуры (баня, сауна, системная очистка организма). </w:t>
      </w:r>
    </w:p>
    <w:p w14:paraId="64E5AE77"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Достаточные физические нагрузки. В результате усиленного потоотделения происходит очищение клеток от токсических веществ, усиливается обмен, ускоряются окислительновосстановительные процессы в клетках. </w:t>
      </w:r>
    </w:p>
    <w:p w14:paraId="5A62FB06"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Достаточное потребление воды хорошего качества. </w:t>
      </w:r>
    </w:p>
    <w:p w14:paraId="2244EF52"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Отсутствие гиподинамии, длительных статических поз при работе (затрудняют лимфоотток из нижних конечностей). </w:t>
      </w:r>
    </w:p>
    <w:p w14:paraId="499DE3F8"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Достаточно развитая мышечная система (способствует более полноценной работе лимфатической системы). </w:t>
      </w:r>
    </w:p>
    <w:p w14:paraId="493F905D" w14:textId="77777777" w:rsidR="00B701BB" w:rsidRPr="001367F5" w:rsidRDefault="00B701BB" w:rsidP="00B701BB">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Отсутствие хронических переохлаждений, как фактора снижения иммунитета. </w:t>
      </w:r>
    </w:p>
    <w:p w14:paraId="793E60FC" w14:textId="77777777" w:rsidR="00B701BB" w:rsidRPr="001367F5" w:rsidRDefault="00B701BB" w:rsidP="00052DE3">
      <w:pPr>
        <w:spacing w:line="259" w:lineRule="auto"/>
        <w:jc w:val="center"/>
        <w:rPr>
          <w:rFonts w:ascii="Times New Roman" w:eastAsiaTheme="minorHAnsi" w:hAnsi="Times New Roman"/>
          <w:sz w:val="24"/>
          <w:szCs w:val="24"/>
        </w:rPr>
      </w:pPr>
    </w:p>
    <w:p w14:paraId="06688D8E" w14:textId="77777777" w:rsidR="00BE5CAB" w:rsidRPr="001367F5" w:rsidRDefault="00BE5CAB" w:rsidP="00052DE3">
      <w:pPr>
        <w:spacing w:line="259" w:lineRule="auto"/>
        <w:jc w:val="center"/>
        <w:rPr>
          <w:rFonts w:ascii="Times New Roman" w:eastAsiaTheme="minorHAnsi" w:hAnsi="Times New Roman"/>
          <w:sz w:val="24"/>
          <w:szCs w:val="24"/>
        </w:rPr>
      </w:pPr>
    </w:p>
    <w:p w14:paraId="616E1D68" w14:textId="77777777" w:rsidR="00B701BB" w:rsidRPr="001367F5" w:rsidRDefault="00B701BB" w:rsidP="00B701BB">
      <w:pPr>
        <w:spacing w:line="259" w:lineRule="auto"/>
        <w:jc w:val="center"/>
        <w:rPr>
          <w:rFonts w:ascii="Times New Roman" w:eastAsiaTheme="minorHAnsi" w:hAnsi="Times New Roman"/>
          <w:sz w:val="24"/>
          <w:szCs w:val="24"/>
        </w:rPr>
      </w:pPr>
      <w:r w:rsidRPr="001367F5">
        <w:rPr>
          <w:rFonts w:ascii="Times New Roman" w:eastAsiaTheme="minorHAnsi" w:hAnsi="Times New Roman"/>
          <w:sz w:val="24"/>
          <w:szCs w:val="24"/>
        </w:rPr>
        <w:t>План ОРУ № 7.</w:t>
      </w:r>
    </w:p>
    <w:tbl>
      <w:tblPr>
        <w:tblStyle w:val="10"/>
        <w:tblW w:w="0" w:type="auto"/>
        <w:tblInd w:w="0" w:type="dxa"/>
        <w:tblLook w:val="04A0" w:firstRow="1" w:lastRow="0" w:firstColumn="1" w:lastColumn="0" w:noHBand="0" w:noVBand="1"/>
      </w:tblPr>
      <w:tblGrid>
        <w:gridCol w:w="562"/>
        <w:gridCol w:w="7230"/>
        <w:gridCol w:w="1553"/>
      </w:tblGrid>
      <w:tr w:rsidR="00B701BB" w:rsidRPr="001367F5" w14:paraId="6AEC1C87" w14:textId="77777777" w:rsidTr="00AD60F1">
        <w:tc>
          <w:tcPr>
            <w:tcW w:w="562" w:type="dxa"/>
          </w:tcPr>
          <w:p w14:paraId="586B098E"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lastRenderedPageBreak/>
              <w:t>№</w:t>
            </w:r>
          </w:p>
        </w:tc>
        <w:tc>
          <w:tcPr>
            <w:tcW w:w="7230" w:type="dxa"/>
            <w:tcBorders>
              <w:top w:val="single" w:sz="4" w:space="0" w:color="auto"/>
              <w:left w:val="single" w:sz="4" w:space="0" w:color="auto"/>
              <w:bottom w:val="single" w:sz="4" w:space="0" w:color="auto"/>
              <w:right w:val="single" w:sz="4" w:space="0" w:color="auto"/>
            </w:tcBorders>
          </w:tcPr>
          <w:p w14:paraId="1D5A6035"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2F29A001"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Дозировка</w:t>
            </w:r>
          </w:p>
        </w:tc>
      </w:tr>
      <w:tr w:rsidR="00B701BB" w:rsidRPr="001367F5" w14:paraId="160F95D6" w14:textId="77777777" w:rsidTr="00AD60F1">
        <w:tc>
          <w:tcPr>
            <w:tcW w:w="562" w:type="dxa"/>
          </w:tcPr>
          <w:p w14:paraId="7F0F62E5"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w:t>
            </w:r>
          </w:p>
        </w:tc>
        <w:tc>
          <w:tcPr>
            <w:tcW w:w="7230" w:type="dxa"/>
          </w:tcPr>
          <w:p w14:paraId="0C51F523" w14:textId="77777777" w:rsidR="00B701BB" w:rsidRPr="001367F5" w:rsidRDefault="00B701BB" w:rsidP="00AD60F1">
            <w:pPr>
              <w:spacing w:line="240" w:lineRule="auto"/>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 xml:space="preserve"> Бег на месте.</w:t>
            </w:r>
          </w:p>
        </w:tc>
        <w:tc>
          <w:tcPr>
            <w:tcW w:w="1553" w:type="dxa"/>
          </w:tcPr>
          <w:p w14:paraId="3F3602A0"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15 мин.</w:t>
            </w:r>
          </w:p>
        </w:tc>
      </w:tr>
      <w:tr w:rsidR="00B701BB" w:rsidRPr="001367F5" w14:paraId="7F83ABD5" w14:textId="77777777" w:rsidTr="00AD60F1">
        <w:tc>
          <w:tcPr>
            <w:tcW w:w="562" w:type="dxa"/>
          </w:tcPr>
          <w:p w14:paraId="6EF3E0D2"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2</w:t>
            </w:r>
          </w:p>
        </w:tc>
        <w:tc>
          <w:tcPr>
            <w:tcW w:w="7230" w:type="dxa"/>
          </w:tcPr>
          <w:p w14:paraId="1D04CD54"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Повороты головой в право в лево.</w:t>
            </w:r>
          </w:p>
        </w:tc>
        <w:tc>
          <w:tcPr>
            <w:tcW w:w="1553" w:type="dxa"/>
          </w:tcPr>
          <w:p w14:paraId="5C45DEDD"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B701BB" w:rsidRPr="001367F5" w14:paraId="2EAA851D" w14:textId="77777777" w:rsidTr="00AD60F1">
        <w:tc>
          <w:tcPr>
            <w:tcW w:w="562" w:type="dxa"/>
          </w:tcPr>
          <w:p w14:paraId="79640BA1"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3</w:t>
            </w:r>
          </w:p>
        </w:tc>
        <w:tc>
          <w:tcPr>
            <w:tcW w:w="7230" w:type="dxa"/>
          </w:tcPr>
          <w:p w14:paraId="0E1F0612"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Махи руками вверх, вниз.</w:t>
            </w:r>
          </w:p>
        </w:tc>
        <w:tc>
          <w:tcPr>
            <w:tcW w:w="1553" w:type="dxa"/>
          </w:tcPr>
          <w:p w14:paraId="57388747"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B701BB" w:rsidRPr="001367F5" w14:paraId="343F7E9D" w14:textId="77777777" w:rsidTr="00AD60F1">
        <w:tc>
          <w:tcPr>
            <w:tcW w:w="562" w:type="dxa"/>
          </w:tcPr>
          <w:p w14:paraId="5EC1669A"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4</w:t>
            </w:r>
          </w:p>
        </w:tc>
        <w:tc>
          <w:tcPr>
            <w:tcW w:w="7230" w:type="dxa"/>
          </w:tcPr>
          <w:p w14:paraId="3C89FD35"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Круговые вращения в локтевых суставах вперёд и назад.</w:t>
            </w:r>
          </w:p>
        </w:tc>
        <w:tc>
          <w:tcPr>
            <w:tcW w:w="1553" w:type="dxa"/>
          </w:tcPr>
          <w:p w14:paraId="14C3BD3D"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B701BB" w:rsidRPr="001367F5" w14:paraId="4FD748D0" w14:textId="77777777" w:rsidTr="00AD60F1">
        <w:tc>
          <w:tcPr>
            <w:tcW w:w="562" w:type="dxa"/>
          </w:tcPr>
          <w:p w14:paraId="02E92262"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5</w:t>
            </w:r>
          </w:p>
        </w:tc>
        <w:tc>
          <w:tcPr>
            <w:tcW w:w="7230" w:type="dxa"/>
          </w:tcPr>
          <w:p w14:paraId="44D8B8CE"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Пружинистые наклоны вперед, касаясь руками пола.</w:t>
            </w:r>
          </w:p>
        </w:tc>
        <w:tc>
          <w:tcPr>
            <w:tcW w:w="1553" w:type="dxa"/>
          </w:tcPr>
          <w:p w14:paraId="4936A150"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B701BB" w:rsidRPr="001367F5" w14:paraId="35453CAD" w14:textId="77777777" w:rsidTr="00AD60F1">
        <w:tc>
          <w:tcPr>
            <w:tcW w:w="562" w:type="dxa"/>
          </w:tcPr>
          <w:p w14:paraId="111129BC"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6</w:t>
            </w:r>
          </w:p>
        </w:tc>
        <w:tc>
          <w:tcPr>
            <w:tcW w:w="7230" w:type="dxa"/>
          </w:tcPr>
          <w:p w14:paraId="5A7AC06D"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Махи ногами в право и в лево.</w:t>
            </w:r>
          </w:p>
        </w:tc>
        <w:tc>
          <w:tcPr>
            <w:tcW w:w="1553" w:type="dxa"/>
          </w:tcPr>
          <w:p w14:paraId="3234F91B"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B701BB" w:rsidRPr="001367F5" w14:paraId="61DB969F" w14:textId="77777777" w:rsidTr="00AD60F1">
        <w:tc>
          <w:tcPr>
            <w:tcW w:w="562" w:type="dxa"/>
          </w:tcPr>
          <w:p w14:paraId="3C3597B5"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7</w:t>
            </w:r>
          </w:p>
        </w:tc>
        <w:tc>
          <w:tcPr>
            <w:tcW w:w="7230" w:type="dxa"/>
          </w:tcPr>
          <w:p w14:paraId="6F09D2F1"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Мостик из положения лёжа.</w:t>
            </w:r>
          </w:p>
        </w:tc>
        <w:tc>
          <w:tcPr>
            <w:tcW w:w="1553" w:type="dxa"/>
          </w:tcPr>
          <w:p w14:paraId="66EE5FBC"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B701BB" w:rsidRPr="001367F5" w14:paraId="7FB3C7B0" w14:textId="77777777" w:rsidTr="00AD60F1">
        <w:tc>
          <w:tcPr>
            <w:tcW w:w="562" w:type="dxa"/>
          </w:tcPr>
          <w:p w14:paraId="402E3E1C"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w:t>
            </w:r>
          </w:p>
        </w:tc>
        <w:tc>
          <w:tcPr>
            <w:tcW w:w="7230" w:type="dxa"/>
          </w:tcPr>
          <w:p w14:paraId="491184AC"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Сидя на полу, наклон вперёд.</w:t>
            </w:r>
          </w:p>
        </w:tc>
        <w:tc>
          <w:tcPr>
            <w:tcW w:w="1553" w:type="dxa"/>
          </w:tcPr>
          <w:p w14:paraId="401BA5C8"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B701BB" w:rsidRPr="001367F5" w14:paraId="1CDAF2D4" w14:textId="77777777" w:rsidTr="00AD60F1">
        <w:tc>
          <w:tcPr>
            <w:tcW w:w="562" w:type="dxa"/>
          </w:tcPr>
          <w:p w14:paraId="2F00A991"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9</w:t>
            </w:r>
          </w:p>
        </w:tc>
        <w:tc>
          <w:tcPr>
            <w:tcW w:w="7230" w:type="dxa"/>
          </w:tcPr>
          <w:p w14:paraId="4775F89E"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Подъём на носки.</w:t>
            </w:r>
          </w:p>
        </w:tc>
        <w:tc>
          <w:tcPr>
            <w:tcW w:w="1553" w:type="dxa"/>
          </w:tcPr>
          <w:p w14:paraId="13CF902E"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B701BB" w:rsidRPr="001367F5" w14:paraId="0DAEA470" w14:textId="77777777" w:rsidTr="00AD60F1">
        <w:tc>
          <w:tcPr>
            <w:tcW w:w="562" w:type="dxa"/>
          </w:tcPr>
          <w:p w14:paraId="16A278BF"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10</w:t>
            </w:r>
          </w:p>
        </w:tc>
        <w:tc>
          <w:tcPr>
            <w:tcW w:w="7230" w:type="dxa"/>
          </w:tcPr>
          <w:p w14:paraId="71FF0708"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Прыжки на двух ногах.</w:t>
            </w:r>
          </w:p>
        </w:tc>
        <w:tc>
          <w:tcPr>
            <w:tcW w:w="1553" w:type="dxa"/>
          </w:tcPr>
          <w:p w14:paraId="5FBDC154"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B701BB" w:rsidRPr="001367F5" w14:paraId="611B5083" w14:textId="77777777" w:rsidTr="00AD60F1">
        <w:tc>
          <w:tcPr>
            <w:tcW w:w="562" w:type="dxa"/>
          </w:tcPr>
          <w:p w14:paraId="7FE705E5"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11</w:t>
            </w:r>
          </w:p>
        </w:tc>
        <w:tc>
          <w:tcPr>
            <w:tcW w:w="7230" w:type="dxa"/>
          </w:tcPr>
          <w:p w14:paraId="5CDA1EA5" w14:textId="77777777" w:rsidR="00B701BB" w:rsidRPr="001367F5" w:rsidRDefault="00B701BB"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Упражнения на растяжку.</w:t>
            </w:r>
          </w:p>
        </w:tc>
        <w:tc>
          <w:tcPr>
            <w:tcW w:w="1553" w:type="dxa"/>
          </w:tcPr>
          <w:p w14:paraId="36D694E8" w14:textId="77777777" w:rsidR="00B701BB" w:rsidRPr="001367F5" w:rsidRDefault="00B701BB"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bl>
    <w:p w14:paraId="6C6BE065" w14:textId="6FEC8F53" w:rsidR="00BE5CAB" w:rsidRPr="001367F5" w:rsidRDefault="00BE5CAB" w:rsidP="00052DE3">
      <w:pPr>
        <w:spacing w:line="259" w:lineRule="auto"/>
        <w:jc w:val="center"/>
        <w:rPr>
          <w:rFonts w:ascii="Times New Roman" w:eastAsiaTheme="minorHAnsi" w:hAnsi="Times New Roman"/>
          <w:sz w:val="24"/>
          <w:szCs w:val="24"/>
        </w:rPr>
      </w:pPr>
    </w:p>
    <w:p w14:paraId="325840CD" w14:textId="4A22482E" w:rsidR="00831FE5" w:rsidRPr="001367F5" w:rsidRDefault="00831FE5" w:rsidP="00831FE5">
      <w:pPr>
        <w:spacing w:line="259" w:lineRule="auto"/>
        <w:rPr>
          <w:rFonts w:ascii="Times New Roman" w:eastAsiaTheme="minorHAnsi" w:hAnsi="Times New Roman"/>
          <w:b/>
          <w:bCs/>
          <w:sz w:val="24"/>
          <w:szCs w:val="24"/>
        </w:rPr>
      </w:pPr>
      <w:r w:rsidRPr="001367F5">
        <w:rPr>
          <w:rFonts w:ascii="Times New Roman" w:eastAsiaTheme="minorHAnsi" w:hAnsi="Times New Roman"/>
          <w:b/>
          <w:bCs/>
          <w:sz w:val="24"/>
          <w:szCs w:val="24"/>
        </w:rPr>
        <w:t>Иммунная система</w:t>
      </w:r>
      <w:r w:rsidR="00FB42E6" w:rsidRPr="001367F5">
        <w:rPr>
          <w:rFonts w:ascii="Times New Roman" w:eastAsiaTheme="minorHAnsi" w:hAnsi="Times New Roman"/>
          <w:b/>
          <w:bCs/>
          <w:sz w:val="24"/>
          <w:szCs w:val="24"/>
        </w:rPr>
        <w:t>.</w:t>
      </w:r>
    </w:p>
    <w:p w14:paraId="7EBAD4DB"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Иммунная система в организме отвечает за функцию защиты организма, распознавания и обезвреживания чужеродных агентов. </w:t>
      </w:r>
    </w:p>
    <w:p w14:paraId="6084D456"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Мы различаем 3 вида иммунитета: клеточный, осуществляющийся Т-лимфоцитами, Аклеточный, осуществляемый клетками макрофагами, гуморальный (общий), осуществляемый В-лимфоцитами. </w:t>
      </w:r>
    </w:p>
    <w:p w14:paraId="62D2CDF8"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Среди Т-лимфоцитов мы различаем лимфоциты памяти - запоминающие белки своего тела и отвечающие за постоянство внутренней среды, и лимфоциты-помощники. Они удаляют из организма чужие клетки. В-лимфоциты отвечают за распознавание вирусов, микробов, грибков. На них лежит функция защиты. </w:t>
      </w:r>
    </w:p>
    <w:p w14:paraId="4C347E0E"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Макрофаги - клетки, непрерывно поглощающие и расщепляющие бактерии. </w:t>
      </w:r>
    </w:p>
    <w:p w14:paraId="14D4CC8F"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Накопление в крови и лимфе токсических продуктов, жира, холестерина, глюкозы, инсулина, радионуклидов вызывает отравление лимфоцитов, которое снижает их работоспособность и иммунитет. Возникает метаболическая иммунодепрессия. </w:t>
      </w:r>
    </w:p>
    <w:p w14:paraId="42B84BE3"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Деятельность иммунной системы очень ответственна. От качества ее работы зависит состояние всех органов и систем. Иммунитет можно рассматривать на разных уровнях. Например, нормальная кислотность желудочного сока является одним из звеньев иммунитета. Она способствует подавлению роста болезнетворных бактерий, попадающих в желудок с пищей и водой. При снижении кислотности желудка мы теряем один из защитных барьеров. В кишечнике тоже существует определенная степень защиты. Ее обеспечивают полезные микроорганизмы: молочно-кислые бактерии, бифидумбактерии и др. Они в процессе своей жизнедеятельности стимулируют выработку одного из важных иммунных факторов - интерферона. При нарушении микробиоценоза кишечника выработка интерферона значительно снижается. </w:t>
      </w:r>
    </w:p>
    <w:p w14:paraId="33441750"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lastRenderedPageBreak/>
        <w:t xml:space="preserve">Иммунная система очень чувствительна к различным неблагоприятным факторам внешней и внутренней среды: стрессам, интоксикациям, экологическим ядам и токсинам, психическим и физическим перегрузкам, хроническим бактериальным, вирусным, грибковым инфекциям. На все эти факторы имеется один универсальный ответ - снижение иммунитета. Невозможно защитить организм от всех окружающих нас бактерий, вирусов, болезней. Иммунитет является типоспецифическим. Против туберкулезной палочки - свой вид иммунитета - противотуберкулезные иммунные антитела и т.д. В процессе своей жизнедеятельности мы можем лишь регулярно поддерживать иммунитет на достаточном уровне. В моменты эпидемии нужны дополнительные стимулирующие меры. </w:t>
      </w:r>
    </w:p>
    <w:p w14:paraId="563F155A"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Оптимальные условия работы </w:t>
      </w:r>
    </w:p>
    <w:p w14:paraId="4D230DDD"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1. Обеспечение экологической безопасности и защита: </w:t>
      </w:r>
    </w:p>
    <w:p w14:paraId="54D7ADE7"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Отсутствие токсических ядов, солей тяжелых металлов, радионуклидов, пестицидов, нитратов. Иммунная система является органом-мишенью всех токсических ядов. </w:t>
      </w:r>
    </w:p>
    <w:p w14:paraId="71374FDB"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Хорошее качество питьевой воды. </w:t>
      </w:r>
    </w:p>
    <w:p w14:paraId="71FF75B3"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2. Полноценное питание: </w:t>
      </w:r>
    </w:p>
    <w:p w14:paraId="705338A7"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витамины: С, бета-каротин, растительные антиоксиданты, фолиевая кислота (укрепляет иммунитет, участвует в процессах нормального формирования и функционирования лейкоцитов), витамин D (стимулирует иммунитет), В5 (пантотеновая кислота - повышает сопротивляемость организма); </w:t>
      </w:r>
    </w:p>
    <w:p w14:paraId="43B15CC6"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минералы (макро- и микроэлементы): йод, селен, германий (участвует в процессах транспорта кислорода в клетку), железо (повышает активность многих ферментов, укрепляет иммунитет); </w:t>
      </w:r>
    </w:p>
    <w:p w14:paraId="0640E662"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аминокислоты: аргинин (стимулирует иммунную систему, повышает активность вилочковой железы, стимулирует выработку Т-лимфоцитов), аспартовая кислота (стимулирует иммунитет за счет повышения продукции иммуноглобулинов и антител), цитрулин (стимулирует иммунную систему), цистеин (обладает антиоксидантным действием), гистидин (необходим для синтеза гистамина, важного компонента многих иммунологических реакций), лизин (входит в состав антител), метионин (сильный антиоксидант, хороший поставщик серы, инактивирует свободные радикалы), орнитин (дезинтоксицирует и восстанавливает печеночные клетки), серин (поддерживает иммунную систему в нормальном состоянии), треонин (способствует продукции антител). </w:t>
      </w:r>
    </w:p>
    <w:p w14:paraId="02D2F7E6"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3. Прочие условия: </w:t>
      </w:r>
    </w:p>
    <w:p w14:paraId="727CF22B"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Благоприятная обстановка по вирусам, грибкам и бактериям. Наличие повышенного бактериального фона поддерживает иммунитет в постоянном напряжении, истощая его. </w:t>
      </w:r>
    </w:p>
    <w:p w14:paraId="3E633DA1"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Достаточная кислотность желудочного сока, как естественного барьера от проникновения инфекции через желудочно-кишечный тракт. </w:t>
      </w:r>
    </w:p>
    <w:p w14:paraId="00402A86"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Наличие полезной кишечной микрофлоры, принимающей участие в синтезе интерферона. </w:t>
      </w:r>
    </w:p>
    <w:p w14:paraId="38AC12C6" w14:textId="77777777" w:rsidR="00831FE5" w:rsidRPr="001367F5" w:rsidRDefault="00831FE5" w:rsidP="00831FE5">
      <w:pPr>
        <w:spacing w:line="259" w:lineRule="auto"/>
        <w:rPr>
          <w:rFonts w:ascii="Times New Roman" w:eastAsiaTheme="minorHAnsi" w:hAnsi="Times New Roman"/>
          <w:sz w:val="24"/>
          <w:szCs w:val="24"/>
        </w:rPr>
      </w:pPr>
      <w:r w:rsidRPr="001367F5">
        <w:rPr>
          <w:rFonts w:ascii="Times New Roman" w:eastAsiaTheme="minorHAnsi" w:hAnsi="Times New Roman"/>
          <w:sz w:val="24"/>
          <w:szCs w:val="24"/>
        </w:rPr>
        <w:t xml:space="preserve">• Периодическое поступление природных средств, обладающих бактериостатической активностью (растительных антибиотиков, фитонцидов). Иммунная система нуждается в постоянном укреплении. </w:t>
      </w:r>
    </w:p>
    <w:p w14:paraId="614345E8" w14:textId="77777777" w:rsidR="00B701BB" w:rsidRPr="001367F5" w:rsidRDefault="00B701BB" w:rsidP="00052DE3">
      <w:pPr>
        <w:spacing w:line="259" w:lineRule="auto"/>
        <w:jc w:val="center"/>
        <w:rPr>
          <w:rFonts w:ascii="Times New Roman" w:eastAsiaTheme="minorHAnsi" w:hAnsi="Times New Roman"/>
          <w:sz w:val="24"/>
          <w:szCs w:val="24"/>
        </w:rPr>
      </w:pPr>
    </w:p>
    <w:p w14:paraId="1A7BAD75" w14:textId="77777777" w:rsidR="00E064EE" w:rsidRPr="001367F5" w:rsidRDefault="00E064EE" w:rsidP="00E064EE">
      <w:pPr>
        <w:spacing w:line="259" w:lineRule="auto"/>
        <w:jc w:val="center"/>
        <w:rPr>
          <w:rFonts w:ascii="Times New Roman" w:eastAsiaTheme="minorHAnsi" w:hAnsi="Times New Roman"/>
          <w:sz w:val="24"/>
          <w:szCs w:val="24"/>
        </w:rPr>
      </w:pPr>
      <w:bookmarkStart w:id="1" w:name="_Hlk36675653"/>
      <w:r w:rsidRPr="001367F5">
        <w:rPr>
          <w:rFonts w:ascii="Times New Roman" w:eastAsiaTheme="minorHAnsi" w:hAnsi="Times New Roman"/>
          <w:sz w:val="24"/>
          <w:szCs w:val="24"/>
        </w:rPr>
        <w:t>План ОРУ № 1.</w:t>
      </w:r>
    </w:p>
    <w:tbl>
      <w:tblPr>
        <w:tblStyle w:val="4"/>
        <w:tblW w:w="0" w:type="auto"/>
        <w:tblInd w:w="0" w:type="dxa"/>
        <w:tblLook w:val="04A0" w:firstRow="1" w:lastRow="0" w:firstColumn="1" w:lastColumn="0" w:noHBand="0" w:noVBand="1"/>
      </w:tblPr>
      <w:tblGrid>
        <w:gridCol w:w="562"/>
        <w:gridCol w:w="7230"/>
        <w:gridCol w:w="1553"/>
      </w:tblGrid>
      <w:tr w:rsidR="00E064EE" w:rsidRPr="001367F5" w14:paraId="636236E1" w14:textId="77777777" w:rsidTr="00AD60F1">
        <w:tc>
          <w:tcPr>
            <w:tcW w:w="562" w:type="dxa"/>
          </w:tcPr>
          <w:p w14:paraId="15BA24A4"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11C77D4"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5C2DC818"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Дозировка</w:t>
            </w:r>
          </w:p>
        </w:tc>
      </w:tr>
      <w:tr w:rsidR="00E064EE" w:rsidRPr="001367F5" w14:paraId="06F987EE" w14:textId="77777777" w:rsidTr="00AD60F1">
        <w:tc>
          <w:tcPr>
            <w:tcW w:w="562" w:type="dxa"/>
          </w:tcPr>
          <w:p w14:paraId="49E040BC"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w:t>
            </w:r>
          </w:p>
        </w:tc>
        <w:tc>
          <w:tcPr>
            <w:tcW w:w="7230" w:type="dxa"/>
          </w:tcPr>
          <w:p w14:paraId="3B2054D3" w14:textId="77777777" w:rsidR="00E064EE" w:rsidRPr="001367F5" w:rsidRDefault="00E064EE" w:rsidP="00AD60F1">
            <w:pPr>
              <w:spacing w:line="240" w:lineRule="auto"/>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 xml:space="preserve"> Бег на месте.</w:t>
            </w:r>
          </w:p>
        </w:tc>
        <w:tc>
          <w:tcPr>
            <w:tcW w:w="1553" w:type="dxa"/>
          </w:tcPr>
          <w:p w14:paraId="6262E509"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5 мин.</w:t>
            </w:r>
          </w:p>
        </w:tc>
      </w:tr>
      <w:tr w:rsidR="00E064EE" w:rsidRPr="001367F5" w14:paraId="3B086FF0" w14:textId="77777777" w:rsidTr="00AD60F1">
        <w:tc>
          <w:tcPr>
            <w:tcW w:w="562" w:type="dxa"/>
          </w:tcPr>
          <w:p w14:paraId="2DE05A07"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2</w:t>
            </w:r>
          </w:p>
        </w:tc>
        <w:tc>
          <w:tcPr>
            <w:tcW w:w="7230" w:type="dxa"/>
          </w:tcPr>
          <w:p w14:paraId="12EA8A99" w14:textId="77777777" w:rsidR="00E064EE" w:rsidRPr="001367F5" w:rsidRDefault="00E064EE" w:rsidP="00AD60F1">
            <w:pPr>
              <w:spacing w:line="240" w:lineRule="auto"/>
              <w:rPr>
                <w:rFonts w:ascii="Times New Roman" w:eastAsia="Times New Roman" w:hAnsi="Times New Roman"/>
                <w:color w:val="000000"/>
                <w:sz w:val="24"/>
                <w:szCs w:val="24"/>
                <w:lang w:eastAsia="ru-RU"/>
              </w:rPr>
            </w:pPr>
            <w:r w:rsidRPr="001367F5">
              <w:rPr>
                <w:rFonts w:ascii="Times New Roman" w:eastAsiaTheme="minorHAnsi" w:hAnsi="Times New Roman"/>
                <w:sz w:val="24"/>
                <w:szCs w:val="24"/>
              </w:rPr>
              <w:t>И.п. – О.с.1- руки в стороны, 2- руки вверх, 3- руки в стороны, 4- И.п.</w:t>
            </w:r>
          </w:p>
        </w:tc>
        <w:tc>
          <w:tcPr>
            <w:tcW w:w="1553" w:type="dxa"/>
          </w:tcPr>
          <w:p w14:paraId="4AD3D112"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E064EE" w:rsidRPr="001367F5" w14:paraId="6C8B6D65" w14:textId="77777777" w:rsidTr="00AD60F1">
        <w:tc>
          <w:tcPr>
            <w:tcW w:w="562" w:type="dxa"/>
          </w:tcPr>
          <w:p w14:paraId="4DBB2034"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3</w:t>
            </w:r>
          </w:p>
        </w:tc>
        <w:tc>
          <w:tcPr>
            <w:tcW w:w="7230" w:type="dxa"/>
          </w:tcPr>
          <w:p w14:paraId="1ECF58D0"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И.п.- стойка, ноги вместе руки в замок перед грудью. 1- выпрямить руки вперед,2- И.п.3 – выпрямить руки вверх, 4 – И.п.</w:t>
            </w:r>
          </w:p>
        </w:tc>
        <w:tc>
          <w:tcPr>
            <w:tcW w:w="1553" w:type="dxa"/>
          </w:tcPr>
          <w:p w14:paraId="138EE8F3"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E064EE" w:rsidRPr="001367F5" w14:paraId="28C8D7E7" w14:textId="77777777" w:rsidTr="00AD60F1">
        <w:tc>
          <w:tcPr>
            <w:tcW w:w="562" w:type="dxa"/>
          </w:tcPr>
          <w:p w14:paraId="3BF0A198"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4</w:t>
            </w:r>
          </w:p>
        </w:tc>
        <w:tc>
          <w:tcPr>
            <w:tcW w:w="7230" w:type="dxa"/>
          </w:tcPr>
          <w:p w14:paraId="19741F42"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И.п.- правая рука вверху, левая внизу. 1,2- отведение прямых рук назад, со сменой положения, 3,4 – то же левая вверху.</w:t>
            </w:r>
          </w:p>
        </w:tc>
        <w:tc>
          <w:tcPr>
            <w:tcW w:w="1553" w:type="dxa"/>
          </w:tcPr>
          <w:p w14:paraId="16DFF50E"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E064EE" w:rsidRPr="001367F5" w14:paraId="43AD2A2F" w14:textId="77777777" w:rsidTr="00AD60F1">
        <w:tc>
          <w:tcPr>
            <w:tcW w:w="562" w:type="dxa"/>
          </w:tcPr>
          <w:p w14:paraId="3C0F8D23"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5</w:t>
            </w:r>
          </w:p>
        </w:tc>
        <w:tc>
          <w:tcPr>
            <w:tcW w:w="7230" w:type="dxa"/>
          </w:tcPr>
          <w:p w14:paraId="3BA657D9"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И.п.- стойка, ноги вместе, руки к плечам. 1-4 - разноименные круговые вращения руками в одну сторону, 5-8 – разноименные круговые вращения руками в другую сторону.</w:t>
            </w:r>
          </w:p>
        </w:tc>
        <w:tc>
          <w:tcPr>
            <w:tcW w:w="1553" w:type="dxa"/>
          </w:tcPr>
          <w:p w14:paraId="7784FB64"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E064EE" w:rsidRPr="001367F5" w14:paraId="0E35BC4B" w14:textId="77777777" w:rsidTr="00AD60F1">
        <w:tc>
          <w:tcPr>
            <w:tcW w:w="562" w:type="dxa"/>
          </w:tcPr>
          <w:p w14:paraId="6538147B"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6</w:t>
            </w:r>
          </w:p>
        </w:tc>
        <w:tc>
          <w:tcPr>
            <w:tcW w:w="7230" w:type="dxa"/>
          </w:tcPr>
          <w:p w14:paraId="3376907F"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И.п.- стойка, ноги врозь, руки перед грудью в замок.  1,2 –повороты туловища вправо, 3,4 – повороты туловища влево.</w:t>
            </w:r>
          </w:p>
        </w:tc>
        <w:tc>
          <w:tcPr>
            <w:tcW w:w="1553" w:type="dxa"/>
          </w:tcPr>
          <w:p w14:paraId="66921B7F"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E064EE" w:rsidRPr="001367F5" w14:paraId="497D6984" w14:textId="77777777" w:rsidTr="00AD60F1">
        <w:tc>
          <w:tcPr>
            <w:tcW w:w="562" w:type="dxa"/>
          </w:tcPr>
          <w:p w14:paraId="3E8544F7"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7</w:t>
            </w:r>
          </w:p>
        </w:tc>
        <w:tc>
          <w:tcPr>
            <w:tcW w:w="7230" w:type="dxa"/>
          </w:tcPr>
          <w:p w14:paraId="19B388A8"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И.п.- стойка, ноги врозь, руки на поясе 1,2 – наклоны вправо, 3,4 – наклоны влево.</w:t>
            </w:r>
          </w:p>
        </w:tc>
        <w:tc>
          <w:tcPr>
            <w:tcW w:w="1553" w:type="dxa"/>
          </w:tcPr>
          <w:p w14:paraId="178E4F1A"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E064EE" w:rsidRPr="001367F5" w14:paraId="56D78D32" w14:textId="77777777" w:rsidTr="00AD60F1">
        <w:tc>
          <w:tcPr>
            <w:tcW w:w="562" w:type="dxa"/>
          </w:tcPr>
          <w:p w14:paraId="6B45DB52"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w:t>
            </w:r>
          </w:p>
        </w:tc>
        <w:tc>
          <w:tcPr>
            <w:tcW w:w="7230" w:type="dxa"/>
          </w:tcPr>
          <w:p w14:paraId="71FBC7FB"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И.п.- стойка, ноги врозь, руки на поясе.  1,2,3 – наклоны вперед, 4 – И.п.</w:t>
            </w:r>
          </w:p>
        </w:tc>
        <w:tc>
          <w:tcPr>
            <w:tcW w:w="1553" w:type="dxa"/>
          </w:tcPr>
          <w:p w14:paraId="6333D74D"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E064EE" w:rsidRPr="001367F5" w14:paraId="74EA0D5B" w14:textId="77777777" w:rsidTr="00AD60F1">
        <w:tc>
          <w:tcPr>
            <w:tcW w:w="562" w:type="dxa"/>
          </w:tcPr>
          <w:p w14:paraId="2650AA68"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9</w:t>
            </w:r>
          </w:p>
        </w:tc>
        <w:tc>
          <w:tcPr>
            <w:tcW w:w="7230" w:type="dxa"/>
          </w:tcPr>
          <w:p w14:paraId="7FA61931"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И.п.- стойка, ноги врозь, руки в стороны. 1- наклон вперёд с поворотом вправо, касаясь правой рукой левой ноги.  2- И.п.  3- наклон вперёд с поворотом влево, касаясь левой рукой правой ноги.  4 – И.п.</w:t>
            </w:r>
          </w:p>
        </w:tc>
        <w:tc>
          <w:tcPr>
            <w:tcW w:w="1553" w:type="dxa"/>
          </w:tcPr>
          <w:p w14:paraId="22215C99"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E064EE" w:rsidRPr="001367F5" w14:paraId="471A3233" w14:textId="77777777" w:rsidTr="00AD60F1">
        <w:tc>
          <w:tcPr>
            <w:tcW w:w="562" w:type="dxa"/>
          </w:tcPr>
          <w:p w14:paraId="520F499A"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10</w:t>
            </w:r>
          </w:p>
        </w:tc>
        <w:tc>
          <w:tcPr>
            <w:tcW w:w="7230" w:type="dxa"/>
          </w:tcPr>
          <w:p w14:paraId="2F87885D"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И.п.- присед на правой ноге, левая в сторону прямая.  1-3- наклон вперёд к прямой ноге, 4 – перенос центра тяжести на левую ногу.</w:t>
            </w:r>
          </w:p>
        </w:tc>
        <w:tc>
          <w:tcPr>
            <w:tcW w:w="1553" w:type="dxa"/>
          </w:tcPr>
          <w:p w14:paraId="7D873571"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E064EE" w:rsidRPr="001367F5" w14:paraId="26620AA3" w14:textId="77777777" w:rsidTr="00AD60F1">
        <w:tc>
          <w:tcPr>
            <w:tcW w:w="562" w:type="dxa"/>
          </w:tcPr>
          <w:p w14:paraId="5304BBFF"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11</w:t>
            </w:r>
          </w:p>
        </w:tc>
        <w:tc>
          <w:tcPr>
            <w:tcW w:w="7230" w:type="dxa"/>
          </w:tcPr>
          <w:p w14:paraId="77AD0DEF"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  И.п.- выпад правой ногой вперёд, руки за спину, спина прямая. 1-3- пружинистые покачивания, 4 – смена положения ног прыжком.</w:t>
            </w:r>
          </w:p>
        </w:tc>
        <w:tc>
          <w:tcPr>
            <w:tcW w:w="1553" w:type="dxa"/>
          </w:tcPr>
          <w:p w14:paraId="44FC8408"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E064EE" w:rsidRPr="001367F5" w14:paraId="2EF2D057" w14:textId="77777777" w:rsidTr="00AD60F1">
        <w:tc>
          <w:tcPr>
            <w:tcW w:w="562" w:type="dxa"/>
          </w:tcPr>
          <w:p w14:paraId="1A3EDFFD"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12</w:t>
            </w:r>
          </w:p>
        </w:tc>
        <w:tc>
          <w:tcPr>
            <w:tcW w:w="7230" w:type="dxa"/>
          </w:tcPr>
          <w:p w14:paraId="7923BF67"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И.п.-стойка, ноги врозь, руки вперёд, немного в стороны. 1- мах правой ногой к левой ноге, 2 – И.п,   3 – мах левой ногой к правой ноге, 4 – И.П.</w:t>
            </w:r>
          </w:p>
        </w:tc>
        <w:tc>
          <w:tcPr>
            <w:tcW w:w="1553" w:type="dxa"/>
          </w:tcPr>
          <w:p w14:paraId="6B72D218"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r w:rsidR="00E064EE" w:rsidRPr="001367F5" w14:paraId="38E83210" w14:textId="77777777" w:rsidTr="00AD60F1">
        <w:tc>
          <w:tcPr>
            <w:tcW w:w="562" w:type="dxa"/>
          </w:tcPr>
          <w:p w14:paraId="342F698E"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13</w:t>
            </w:r>
          </w:p>
        </w:tc>
        <w:tc>
          <w:tcPr>
            <w:tcW w:w="7230" w:type="dxa"/>
          </w:tcPr>
          <w:p w14:paraId="19F13F29" w14:textId="77777777" w:rsidR="00E064EE" w:rsidRPr="001367F5" w:rsidRDefault="00E064EE" w:rsidP="00AD60F1">
            <w:pPr>
              <w:spacing w:after="150" w:line="300" w:lineRule="atLeast"/>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И.п.- стойка ноги врозь, руки внизу. 1,3- прыжок, хлопок над головой, 2,4 –прыжок, руки в исходное положение.</w:t>
            </w:r>
          </w:p>
        </w:tc>
        <w:tc>
          <w:tcPr>
            <w:tcW w:w="1553" w:type="dxa"/>
          </w:tcPr>
          <w:p w14:paraId="5710C1D0" w14:textId="77777777" w:rsidR="00E064EE" w:rsidRPr="001367F5" w:rsidRDefault="00E064EE" w:rsidP="00AD60F1">
            <w:pPr>
              <w:spacing w:after="150" w:line="300" w:lineRule="atLeast"/>
              <w:jc w:val="center"/>
              <w:rPr>
                <w:rFonts w:ascii="Times New Roman" w:eastAsia="Times New Roman" w:hAnsi="Times New Roman"/>
                <w:color w:val="000000"/>
                <w:sz w:val="24"/>
                <w:szCs w:val="24"/>
                <w:lang w:eastAsia="ru-RU"/>
              </w:rPr>
            </w:pPr>
            <w:r w:rsidRPr="001367F5">
              <w:rPr>
                <w:rFonts w:ascii="Times New Roman" w:eastAsia="Times New Roman" w:hAnsi="Times New Roman"/>
                <w:color w:val="000000"/>
                <w:sz w:val="24"/>
                <w:szCs w:val="24"/>
                <w:lang w:eastAsia="ru-RU"/>
              </w:rPr>
              <w:t>8-10 раз.</w:t>
            </w:r>
          </w:p>
        </w:tc>
      </w:tr>
    </w:tbl>
    <w:p w14:paraId="3ED56010" w14:textId="77777777" w:rsidR="00E064EE" w:rsidRPr="001367F5" w:rsidRDefault="00E064EE" w:rsidP="00E064EE">
      <w:pPr>
        <w:spacing w:after="150" w:line="300" w:lineRule="atLeast"/>
        <w:rPr>
          <w:rFonts w:ascii="Times New Roman" w:eastAsia="Times New Roman" w:hAnsi="Times New Roman"/>
          <w:color w:val="000000"/>
          <w:sz w:val="24"/>
          <w:szCs w:val="24"/>
          <w:lang w:eastAsia="ru-RU"/>
        </w:rPr>
      </w:pPr>
    </w:p>
    <w:p w14:paraId="222AD287" w14:textId="77777777" w:rsidR="00F32CAD" w:rsidRPr="001367F5" w:rsidRDefault="00F32CAD" w:rsidP="00F32CAD">
      <w:pPr>
        <w:pStyle w:val="3"/>
        <w:shd w:val="clear" w:color="auto" w:fill="FFFFFF"/>
        <w:spacing w:before="75" w:beforeAutospacing="0" w:after="75" w:afterAutospacing="0"/>
        <w:jc w:val="center"/>
        <w:rPr>
          <w:sz w:val="24"/>
          <w:szCs w:val="24"/>
        </w:rPr>
      </w:pPr>
      <w:bookmarkStart w:id="2" w:name="Основные_задачи_спортивной_фармакологии."/>
      <w:bookmarkEnd w:id="1"/>
      <w:r w:rsidRPr="001367F5">
        <w:rPr>
          <w:sz w:val="24"/>
          <w:szCs w:val="24"/>
        </w:rPr>
        <w:t>Основные задачи спортивной фармакологии.</w:t>
      </w:r>
      <w:bookmarkEnd w:id="2"/>
    </w:p>
    <w:p w14:paraId="5FDB5896" w14:textId="77777777" w:rsidR="00F32CAD" w:rsidRPr="001367F5" w:rsidRDefault="00F32CAD" w:rsidP="00F32CAD">
      <w:pPr>
        <w:pStyle w:val="a4"/>
        <w:shd w:val="clear" w:color="auto" w:fill="FFFFFF"/>
        <w:spacing w:before="96" w:beforeAutospacing="0" w:after="264" w:afterAutospacing="0"/>
        <w:jc w:val="both"/>
      </w:pPr>
      <w:r w:rsidRPr="001367F5">
        <w:t xml:space="preserve">Последние I0-15 лет характеризуются внедрением в спортивную практику огромного количества фармакологических препаратов, применяемых с общей целью повышения общей и специальной физической работоспособности спортсменов и ускорения восстановления. Спортивная фармакология как отрасль спортивной медицины представляет собой в настоящее время полностью сформировавшееся и бурно развивающееся направление так называемой "фармакологии здорового человека", задачами </w:t>
      </w:r>
      <w:r w:rsidRPr="001367F5">
        <w:lastRenderedPageBreak/>
        <w:t>которой является коррекция функционального состояния организма здорового человека, находящегося в осложненных (экстремальных условиях функционирования. Речь идет о применении лекарственных средств, облетающих организму переносимость таких факторов, как жара и холод, работа в высокогорье и на глубине океана, специализированная деятельность космонавта, летчика, или авиадиспетчера, голодание, физические нагрузки и т. п. Спортивная фармакология изучает особенности действия лекарственных препаратов при их приеме здоровыми тренированными людьми в условиях фи-зической нагрузки. Дело в том, что эффекты и особенности применения огромного количества используемых в спортивной медицине лекарственных средств весьма отличаются от известных в клинической фармакологии, разработанных для больного человека (тем более не находящегося в условиях интенсивной мышечной деятельности). Принципы и достижения "обычной" фармакологии не могут быть, таким образом, механически перенесены на спортсменов, даже при ис-пользовании ими "обычных" лекарств из аптеки.</w:t>
      </w:r>
    </w:p>
    <w:p w14:paraId="7CE260A2" w14:textId="77777777" w:rsidR="00F32CAD" w:rsidRPr="001367F5" w:rsidRDefault="00F32CAD" w:rsidP="00F32CAD">
      <w:pPr>
        <w:pStyle w:val="a4"/>
        <w:shd w:val="clear" w:color="auto" w:fill="FFFFFF"/>
        <w:spacing w:before="96" w:beforeAutospacing="0" w:after="264" w:afterAutospacing="0"/>
        <w:jc w:val="both"/>
      </w:pPr>
      <w:r w:rsidRPr="001367F5">
        <w:t>Ориентированность на широкое использование лекарств для облегчения переносимости физических нагрузок и повышения, тем самым, работоспособности и спортивного результата - характеризует в настоящее время все уровни спортивной и даже физкультурной деятельности.</w:t>
      </w:r>
    </w:p>
    <w:p w14:paraId="13A22782" w14:textId="77777777" w:rsidR="00F32CAD" w:rsidRPr="001367F5" w:rsidRDefault="00F32CAD" w:rsidP="00F32CAD">
      <w:pPr>
        <w:pStyle w:val="a4"/>
        <w:shd w:val="clear" w:color="auto" w:fill="FFFFFF"/>
        <w:spacing w:before="96" w:beforeAutospacing="0" w:after="264" w:afterAutospacing="0"/>
        <w:jc w:val="both"/>
      </w:pPr>
      <w:r w:rsidRPr="001367F5">
        <w:t>Начиная с детского и юношеского спорта и кончая высококвалифицированными профессионалами в спорте - огромен интерес к фармакологии, нередко принимаемой за панацею. Иногда происходит поиск "чудодейственных" лекарств, позволяющих, якобы, в самые короткие сроки вывести спортсмена на уровень рекордных достижений. Отмечаются попытки оттеснить на второй план или даже полностью подменить целенаправленный и упорный тренировочный процесс таблетками или шприцем с лекарством. Подчас</w:t>
      </w:r>
    </w:p>
    <w:p w14:paraId="4ED2550E" w14:textId="7ECA4A4E" w:rsidR="00F32CAD" w:rsidRPr="001367F5" w:rsidRDefault="00F32CAD" w:rsidP="00F32CAD">
      <w:pPr>
        <w:pStyle w:val="a4"/>
        <w:shd w:val="clear" w:color="auto" w:fill="FFFFFF"/>
        <w:spacing w:before="96" w:beforeAutospacing="0" w:after="264" w:afterAutospacing="0"/>
        <w:jc w:val="both"/>
      </w:pPr>
      <w:r w:rsidRPr="001367F5">
        <w:t>спортсмены идут на прием мало того, что неэффективных, но и заведомо вредных и опасных для здоровья препаратов</w:t>
      </w:r>
      <w:r w:rsidR="00F34CE0" w:rsidRPr="001367F5">
        <w:t xml:space="preserve"> </w:t>
      </w:r>
      <w:r w:rsidRPr="001367F5">
        <w:t>(зачастую прямо противоположного действия). Такой подход к спортивной фармакологии с морально-этических позиций должен быть, безусловно решительно осужден.</w:t>
      </w:r>
    </w:p>
    <w:p w14:paraId="7615E814" w14:textId="77777777" w:rsidR="00F32CAD" w:rsidRPr="001367F5" w:rsidRDefault="00F32CAD" w:rsidP="00F32CAD">
      <w:pPr>
        <w:pStyle w:val="a4"/>
        <w:shd w:val="clear" w:color="auto" w:fill="FFFFFF"/>
        <w:spacing w:before="96" w:beforeAutospacing="0" w:after="264" w:afterAutospacing="0"/>
        <w:jc w:val="both"/>
      </w:pPr>
      <w:r w:rsidRPr="001367F5">
        <w:t>Вместе с тем, обоснованное с медико-биологических позиций рациональное применение ряда лекарственных средств (не относящихся к группе допингов и не наносящих ущерба здоровью спортсмена) расширяет функциональные возможности организма здорового человека, открывает новые рубежи спортивных достижений в различных видах спорта и позволяет совершенствовать методику тренировочного процесса. Такое, оправданное с этических и медицинских позиций, фармакологическое обеспечение спортивной деятельности может наряду с педагогическими, психологическими, социальными подходами стать одним из важных элементов общей системы воздействий на адаптацию организма к максимальным физическим нагрузкам.</w:t>
      </w:r>
    </w:p>
    <w:p w14:paraId="417539FB" w14:textId="203A9157" w:rsidR="00F32CAD" w:rsidRPr="001367F5" w:rsidRDefault="00F32CAD" w:rsidP="00F32CAD">
      <w:pPr>
        <w:pStyle w:val="a4"/>
        <w:shd w:val="clear" w:color="auto" w:fill="FFFFFF"/>
        <w:spacing w:before="96" w:beforeAutospacing="0" w:after="264" w:afterAutospacing="0"/>
        <w:jc w:val="both"/>
      </w:pPr>
      <w:r w:rsidRPr="001367F5">
        <w:t>Значение разумного использования фармакологических препаратов спортсменами, особенно в спорте высших достижений, в последние два десятилетия по сущетству подвел физиологические возможности организма к предельному уровню. В этих условиях дальнейший прогресс в ряде спортивных дисуиплин требует дополнительных средств, способствующих расширению пределов адаптации организма к нагрузке. Следует только подчеркнуть полную подчиненность фармакологического обеспечения спортсменов - решению педагогических задач, то есть обеспечение полноценной тренировочной программы и соревновательной деятельности.</w:t>
      </w:r>
    </w:p>
    <w:p w14:paraId="493E2F9E" w14:textId="0277572A" w:rsidR="00F32CAD" w:rsidRPr="001367F5" w:rsidRDefault="00F32CAD" w:rsidP="00F32CAD">
      <w:pPr>
        <w:pStyle w:val="a4"/>
        <w:shd w:val="clear" w:color="auto" w:fill="FFFFFF"/>
        <w:spacing w:before="96" w:beforeAutospacing="0" w:after="264" w:afterAutospacing="0"/>
        <w:jc w:val="both"/>
      </w:pPr>
      <w:r w:rsidRPr="001367F5">
        <w:t xml:space="preserve">Авторы отдают себе отчет, что интерес к организации фармакологического обеспечения в спорте высших достижений (т. е. высококвалифицированных спортсменов - начиная от уровня мастера спорта и выше), имеется; в значительной степени, и со стороны </w:t>
      </w:r>
      <w:r w:rsidRPr="001367F5">
        <w:lastRenderedPageBreak/>
        <w:t>спортсменов менее высоких квалификаций, представителей массового спорта, вообще широких кругов любителей спорта и физической культуры. Общие принципы и достижения спортивной фармакологии, разрабатываются, конечно, в первую очередь для высоквалифицированных спортсменов, применимы, тем не менее, для всех случаев адаптации здорового человека к интенсивным и высокообъемным физическим нагрузкам.</w:t>
      </w:r>
    </w:p>
    <w:p w14:paraId="71B5ADA4" w14:textId="77777777" w:rsidR="00F32CAD" w:rsidRPr="001367F5" w:rsidRDefault="00F32CAD" w:rsidP="00F32CAD">
      <w:pPr>
        <w:pStyle w:val="a4"/>
        <w:shd w:val="clear" w:color="auto" w:fill="FFFFFF"/>
        <w:spacing w:before="96" w:beforeAutospacing="0" w:after="264" w:afterAutospacing="0"/>
        <w:jc w:val="both"/>
      </w:pPr>
      <w:r w:rsidRPr="001367F5">
        <w:t>В настоящем разделе достаточно популярном уровне авторами изложения основные положения современной фармакологии в спорте высших достижений.</w:t>
      </w:r>
    </w:p>
    <w:p w14:paraId="61D36656" w14:textId="77777777" w:rsidR="00F32CAD" w:rsidRPr="001367F5" w:rsidRDefault="00F32CAD" w:rsidP="00F32CAD">
      <w:pPr>
        <w:pStyle w:val="a4"/>
        <w:shd w:val="clear" w:color="auto" w:fill="FFFFFF"/>
        <w:spacing w:before="96" w:beforeAutospacing="0" w:after="264" w:afterAutospacing="0"/>
        <w:jc w:val="both"/>
      </w:pPr>
      <w:r w:rsidRPr="001367F5">
        <w:t>Спортивная фармакология базируется на основных общеклинических медицинских принципах использования лекарственных средств:</w:t>
      </w:r>
    </w:p>
    <w:p w14:paraId="0609D187" w14:textId="77777777" w:rsidR="00F32CAD" w:rsidRPr="001367F5" w:rsidRDefault="00F32CAD" w:rsidP="00F32CAD">
      <w:pPr>
        <w:pStyle w:val="a4"/>
        <w:shd w:val="clear" w:color="auto" w:fill="FFFFFF"/>
        <w:spacing w:before="96" w:beforeAutospacing="0" w:after="264" w:afterAutospacing="0"/>
        <w:jc w:val="both"/>
      </w:pPr>
      <w:r w:rsidRPr="001367F5">
        <w:rPr>
          <w:i/>
          <w:iCs/>
        </w:rPr>
        <w:t>1. Необходимость избегать применения несовместимых друг с другом препаратов, а также препаратов, ослабляющих действие друг друга.</w:t>
      </w:r>
    </w:p>
    <w:p w14:paraId="41B7EB2E" w14:textId="04261A29" w:rsidR="00F32CAD" w:rsidRPr="001367F5" w:rsidRDefault="00F32CAD" w:rsidP="00F32CAD">
      <w:pPr>
        <w:pStyle w:val="a4"/>
        <w:shd w:val="clear" w:color="auto" w:fill="FFFFFF"/>
        <w:spacing w:before="96" w:beforeAutospacing="0" w:after="264" w:afterAutospacing="0"/>
        <w:jc w:val="both"/>
      </w:pPr>
      <w:r w:rsidRPr="001367F5">
        <w:rPr>
          <w:i/>
          <w:iCs/>
        </w:rPr>
        <w:t xml:space="preserve">2. Передозировка или одновременное применение большого количества препаратов могут приводить к аллергическим реакциям, </w:t>
      </w:r>
      <w:r w:rsidR="008F25DA" w:rsidRPr="001367F5">
        <w:rPr>
          <w:i/>
          <w:iCs/>
        </w:rPr>
        <w:t>с трудом,</w:t>
      </w:r>
      <w:r w:rsidRPr="001367F5">
        <w:rPr>
          <w:i/>
          <w:iCs/>
        </w:rPr>
        <w:t xml:space="preserve"> поддающимся медикаментозному лечению.</w:t>
      </w:r>
    </w:p>
    <w:p w14:paraId="47C613F6" w14:textId="77777777" w:rsidR="00F32CAD" w:rsidRPr="001367F5" w:rsidRDefault="00F32CAD" w:rsidP="00F32CAD">
      <w:pPr>
        <w:pStyle w:val="a4"/>
        <w:shd w:val="clear" w:color="auto" w:fill="FFFFFF"/>
        <w:spacing w:before="96" w:beforeAutospacing="0" w:after="264" w:afterAutospacing="0"/>
        <w:jc w:val="both"/>
      </w:pPr>
      <w:r w:rsidRPr="001367F5">
        <w:rPr>
          <w:i/>
          <w:iCs/>
        </w:rPr>
        <w:t>3. В соревновательном и предсоревновательном периоде (а без достаточных медицинских показаний и в течение всего годичного цикла подготовки) невозможно применение фармакологических препаратов, недопустимых по критериям антидопингового контроля (запрещенных Медицинской комиссии МОК).</w:t>
      </w:r>
    </w:p>
    <w:p w14:paraId="14F88C73" w14:textId="77777777" w:rsidR="00F32CAD" w:rsidRPr="001367F5" w:rsidRDefault="00F32CAD" w:rsidP="00F32CAD">
      <w:pPr>
        <w:pStyle w:val="a4"/>
        <w:shd w:val="clear" w:color="auto" w:fill="FFFFFF"/>
        <w:spacing w:before="96" w:beforeAutospacing="0" w:after="264" w:afterAutospacing="0"/>
        <w:jc w:val="both"/>
      </w:pPr>
      <w:r w:rsidRPr="001367F5">
        <w:rPr>
          <w:i/>
          <w:iCs/>
        </w:rPr>
        <w:t>4. У спортсменов существует высокая вероятность возникновения устойчивого привыкания (физиологического или психологического) котдель-ным фармакологическим препаратам, что сопровождается снижением или потерей активности препаратов.</w:t>
      </w:r>
    </w:p>
    <w:p w14:paraId="06EDD849" w14:textId="77777777" w:rsidR="00BE5CAB" w:rsidRPr="001367F5" w:rsidRDefault="00BE5CAB" w:rsidP="00052DE3">
      <w:pPr>
        <w:spacing w:line="259" w:lineRule="auto"/>
        <w:jc w:val="center"/>
        <w:rPr>
          <w:rFonts w:ascii="Times New Roman" w:eastAsiaTheme="minorHAnsi" w:hAnsi="Times New Roman"/>
          <w:sz w:val="24"/>
          <w:szCs w:val="24"/>
        </w:rPr>
      </w:pPr>
    </w:p>
    <w:p w14:paraId="27EF6EC4" w14:textId="77777777" w:rsidR="00BE5CAB" w:rsidRPr="001367F5" w:rsidRDefault="00BE5CAB" w:rsidP="00052DE3">
      <w:pPr>
        <w:spacing w:line="259" w:lineRule="auto"/>
        <w:jc w:val="center"/>
        <w:rPr>
          <w:rFonts w:ascii="Times New Roman" w:eastAsiaTheme="minorHAnsi" w:hAnsi="Times New Roman"/>
          <w:sz w:val="24"/>
          <w:szCs w:val="24"/>
        </w:rPr>
      </w:pPr>
    </w:p>
    <w:p w14:paraId="6D765D08" w14:textId="77777777" w:rsidR="00BE5CAB" w:rsidRPr="001367F5" w:rsidRDefault="00BE5CAB" w:rsidP="00052DE3">
      <w:pPr>
        <w:spacing w:line="259" w:lineRule="auto"/>
        <w:jc w:val="center"/>
        <w:rPr>
          <w:rFonts w:ascii="Times New Roman" w:eastAsiaTheme="minorHAnsi" w:hAnsi="Times New Roman"/>
          <w:sz w:val="24"/>
          <w:szCs w:val="24"/>
        </w:rPr>
      </w:pPr>
    </w:p>
    <w:p w14:paraId="3E084219" w14:textId="77777777" w:rsidR="00BE5CAB" w:rsidRPr="001367F5" w:rsidRDefault="00BE5CAB" w:rsidP="00052DE3">
      <w:pPr>
        <w:spacing w:line="259" w:lineRule="auto"/>
        <w:jc w:val="center"/>
        <w:rPr>
          <w:rFonts w:ascii="Times New Roman" w:eastAsiaTheme="minorHAnsi" w:hAnsi="Times New Roman"/>
          <w:sz w:val="24"/>
          <w:szCs w:val="24"/>
        </w:rPr>
      </w:pPr>
    </w:p>
    <w:p w14:paraId="7122C33B" w14:textId="77777777" w:rsidR="00BE5CAB" w:rsidRPr="001367F5" w:rsidRDefault="00BE5CAB" w:rsidP="00052DE3">
      <w:pPr>
        <w:spacing w:line="259" w:lineRule="auto"/>
        <w:jc w:val="center"/>
        <w:rPr>
          <w:rFonts w:ascii="Times New Roman" w:eastAsiaTheme="minorHAnsi" w:hAnsi="Times New Roman"/>
          <w:sz w:val="24"/>
          <w:szCs w:val="24"/>
        </w:rPr>
      </w:pPr>
    </w:p>
    <w:p w14:paraId="2C20AAE0" w14:textId="77777777" w:rsidR="00BE5CAB" w:rsidRPr="001367F5" w:rsidRDefault="00BE5CAB" w:rsidP="00052DE3">
      <w:pPr>
        <w:spacing w:line="259" w:lineRule="auto"/>
        <w:jc w:val="center"/>
        <w:rPr>
          <w:rFonts w:ascii="Times New Roman" w:eastAsiaTheme="minorHAnsi" w:hAnsi="Times New Roman"/>
          <w:sz w:val="24"/>
          <w:szCs w:val="24"/>
        </w:rPr>
      </w:pPr>
    </w:p>
    <w:p w14:paraId="76C7D67D" w14:textId="77777777" w:rsidR="00BE5CAB" w:rsidRPr="001367F5" w:rsidRDefault="00BE5CAB" w:rsidP="00052DE3">
      <w:pPr>
        <w:spacing w:line="259" w:lineRule="auto"/>
        <w:jc w:val="center"/>
        <w:rPr>
          <w:rFonts w:ascii="Times New Roman" w:eastAsiaTheme="minorHAnsi" w:hAnsi="Times New Roman"/>
          <w:sz w:val="24"/>
          <w:szCs w:val="24"/>
        </w:rPr>
      </w:pPr>
    </w:p>
    <w:p w14:paraId="1E5B6FED" w14:textId="77777777" w:rsidR="00BE5CAB" w:rsidRPr="001367F5" w:rsidRDefault="00BE5CAB" w:rsidP="00052DE3">
      <w:pPr>
        <w:spacing w:line="259" w:lineRule="auto"/>
        <w:jc w:val="center"/>
        <w:rPr>
          <w:rFonts w:ascii="Times New Roman" w:eastAsiaTheme="minorHAnsi" w:hAnsi="Times New Roman"/>
          <w:sz w:val="24"/>
          <w:szCs w:val="24"/>
        </w:rPr>
      </w:pPr>
    </w:p>
    <w:p w14:paraId="4E9BD7E6" w14:textId="77777777" w:rsidR="00BE5CAB" w:rsidRPr="001367F5" w:rsidRDefault="00BE5CAB" w:rsidP="00052DE3">
      <w:pPr>
        <w:spacing w:line="259" w:lineRule="auto"/>
        <w:jc w:val="center"/>
        <w:rPr>
          <w:rFonts w:ascii="Times New Roman" w:eastAsiaTheme="minorHAnsi" w:hAnsi="Times New Roman"/>
          <w:sz w:val="24"/>
          <w:szCs w:val="24"/>
        </w:rPr>
      </w:pPr>
    </w:p>
    <w:p w14:paraId="2F15FFA0" w14:textId="77777777" w:rsidR="00BE5CAB" w:rsidRPr="001367F5" w:rsidRDefault="00BE5CAB" w:rsidP="00052DE3">
      <w:pPr>
        <w:spacing w:line="259" w:lineRule="auto"/>
        <w:jc w:val="center"/>
        <w:rPr>
          <w:rFonts w:ascii="Times New Roman" w:eastAsiaTheme="minorHAnsi" w:hAnsi="Times New Roman"/>
          <w:sz w:val="24"/>
          <w:szCs w:val="24"/>
        </w:rPr>
      </w:pPr>
    </w:p>
    <w:p w14:paraId="637E49A5" w14:textId="77777777" w:rsidR="00BE5CAB" w:rsidRPr="001367F5" w:rsidRDefault="00BE5CAB" w:rsidP="00052DE3">
      <w:pPr>
        <w:spacing w:line="259" w:lineRule="auto"/>
        <w:jc w:val="center"/>
        <w:rPr>
          <w:rFonts w:ascii="Times New Roman" w:eastAsiaTheme="minorHAnsi" w:hAnsi="Times New Roman"/>
          <w:sz w:val="24"/>
          <w:szCs w:val="24"/>
        </w:rPr>
      </w:pPr>
    </w:p>
    <w:p w14:paraId="5F61634A" w14:textId="77777777" w:rsidR="00BE5CAB" w:rsidRPr="001367F5" w:rsidRDefault="00BE5CAB" w:rsidP="00052DE3">
      <w:pPr>
        <w:spacing w:line="259" w:lineRule="auto"/>
        <w:jc w:val="center"/>
        <w:rPr>
          <w:rFonts w:ascii="Times New Roman" w:eastAsiaTheme="minorHAnsi" w:hAnsi="Times New Roman"/>
          <w:sz w:val="24"/>
          <w:szCs w:val="24"/>
        </w:rPr>
      </w:pPr>
    </w:p>
    <w:p w14:paraId="283EE7EA" w14:textId="77777777" w:rsidR="00BE5CAB" w:rsidRPr="001367F5" w:rsidRDefault="00BE5CAB" w:rsidP="00052DE3">
      <w:pPr>
        <w:spacing w:line="259" w:lineRule="auto"/>
        <w:jc w:val="center"/>
        <w:rPr>
          <w:rFonts w:ascii="Times New Roman" w:eastAsiaTheme="minorHAnsi" w:hAnsi="Times New Roman"/>
          <w:sz w:val="24"/>
          <w:szCs w:val="24"/>
        </w:rPr>
      </w:pPr>
    </w:p>
    <w:p w14:paraId="77B9201C" w14:textId="77777777" w:rsidR="00BE5CAB" w:rsidRPr="001367F5" w:rsidRDefault="00BE5CAB" w:rsidP="00052DE3">
      <w:pPr>
        <w:spacing w:line="259" w:lineRule="auto"/>
        <w:jc w:val="center"/>
        <w:rPr>
          <w:rFonts w:ascii="Times New Roman" w:eastAsiaTheme="minorHAnsi" w:hAnsi="Times New Roman"/>
          <w:sz w:val="24"/>
          <w:szCs w:val="24"/>
        </w:rPr>
      </w:pPr>
    </w:p>
    <w:p w14:paraId="09229140" w14:textId="77777777" w:rsidR="00BE5CAB" w:rsidRPr="001367F5" w:rsidRDefault="00BE5CAB" w:rsidP="00052DE3">
      <w:pPr>
        <w:spacing w:line="259" w:lineRule="auto"/>
        <w:jc w:val="center"/>
        <w:rPr>
          <w:rFonts w:ascii="Times New Roman" w:eastAsiaTheme="minorHAnsi" w:hAnsi="Times New Roman"/>
          <w:sz w:val="24"/>
          <w:szCs w:val="24"/>
        </w:rPr>
      </w:pPr>
    </w:p>
    <w:p w14:paraId="1F5AA42B" w14:textId="77777777" w:rsidR="00BE5CAB" w:rsidRPr="001367F5" w:rsidRDefault="00BE5CAB" w:rsidP="00052DE3">
      <w:pPr>
        <w:spacing w:line="259" w:lineRule="auto"/>
        <w:jc w:val="center"/>
        <w:rPr>
          <w:rFonts w:ascii="Times New Roman" w:eastAsiaTheme="minorHAnsi" w:hAnsi="Times New Roman"/>
          <w:sz w:val="24"/>
          <w:szCs w:val="24"/>
        </w:rPr>
      </w:pPr>
    </w:p>
    <w:p w14:paraId="32B56CB9" w14:textId="77777777" w:rsidR="00BE5CAB" w:rsidRPr="001367F5" w:rsidRDefault="00BE5CAB" w:rsidP="00052DE3">
      <w:pPr>
        <w:spacing w:line="259" w:lineRule="auto"/>
        <w:jc w:val="center"/>
        <w:rPr>
          <w:rFonts w:ascii="Times New Roman" w:eastAsiaTheme="minorHAnsi" w:hAnsi="Times New Roman"/>
          <w:sz w:val="24"/>
          <w:szCs w:val="24"/>
        </w:rPr>
      </w:pPr>
    </w:p>
    <w:p w14:paraId="51986A61" w14:textId="77777777" w:rsidR="00BE5CAB" w:rsidRPr="001367F5" w:rsidRDefault="00BE5CAB" w:rsidP="00052DE3">
      <w:pPr>
        <w:spacing w:line="259" w:lineRule="auto"/>
        <w:jc w:val="center"/>
        <w:rPr>
          <w:rFonts w:ascii="Times New Roman" w:eastAsiaTheme="minorHAnsi" w:hAnsi="Times New Roman"/>
          <w:sz w:val="24"/>
          <w:szCs w:val="24"/>
        </w:rPr>
      </w:pPr>
    </w:p>
    <w:p w14:paraId="31E6FED6" w14:textId="77777777" w:rsidR="00BE5CAB" w:rsidRPr="001367F5" w:rsidRDefault="00BE5CAB" w:rsidP="00052DE3">
      <w:pPr>
        <w:spacing w:line="259" w:lineRule="auto"/>
        <w:jc w:val="center"/>
        <w:rPr>
          <w:rFonts w:ascii="Times New Roman" w:eastAsiaTheme="minorHAnsi" w:hAnsi="Times New Roman"/>
          <w:sz w:val="24"/>
          <w:szCs w:val="24"/>
        </w:rPr>
      </w:pPr>
    </w:p>
    <w:p w14:paraId="5BD5D9DB" w14:textId="77777777" w:rsidR="00BE5CAB" w:rsidRPr="001367F5" w:rsidRDefault="00BE5CAB" w:rsidP="00052DE3">
      <w:pPr>
        <w:spacing w:line="259" w:lineRule="auto"/>
        <w:jc w:val="center"/>
        <w:rPr>
          <w:rFonts w:ascii="Times New Roman" w:eastAsiaTheme="minorHAnsi" w:hAnsi="Times New Roman"/>
          <w:sz w:val="24"/>
          <w:szCs w:val="24"/>
        </w:rPr>
      </w:pPr>
    </w:p>
    <w:p w14:paraId="27A9FE47" w14:textId="77777777" w:rsidR="00BE5CAB" w:rsidRPr="001367F5" w:rsidRDefault="00BE5CAB" w:rsidP="00052DE3">
      <w:pPr>
        <w:spacing w:line="259" w:lineRule="auto"/>
        <w:jc w:val="center"/>
        <w:rPr>
          <w:rFonts w:ascii="Times New Roman" w:eastAsiaTheme="minorHAnsi" w:hAnsi="Times New Roman"/>
          <w:sz w:val="24"/>
          <w:szCs w:val="24"/>
        </w:rPr>
      </w:pPr>
    </w:p>
    <w:p w14:paraId="12855A34" w14:textId="77777777" w:rsidR="00BE5CAB" w:rsidRPr="001367F5" w:rsidRDefault="00BE5CAB" w:rsidP="00052DE3">
      <w:pPr>
        <w:spacing w:line="259" w:lineRule="auto"/>
        <w:jc w:val="center"/>
        <w:rPr>
          <w:rFonts w:ascii="Times New Roman" w:eastAsiaTheme="minorHAnsi" w:hAnsi="Times New Roman"/>
          <w:sz w:val="24"/>
          <w:szCs w:val="24"/>
        </w:rPr>
      </w:pPr>
    </w:p>
    <w:p w14:paraId="22EA3ADA" w14:textId="77777777" w:rsidR="00BE5CAB" w:rsidRPr="001367F5" w:rsidRDefault="00BE5CAB" w:rsidP="00052DE3">
      <w:pPr>
        <w:spacing w:line="259" w:lineRule="auto"/>
        <w:jc w:val="center"/>
        <w:rPr>
          <w:rFonts w:ascii="Times New Roman" w:eastAsiaTheme="minorHAnsi" w:hAnsi="Times New Roman"/>
          <w:sz w:val="24"/>
          <w:szCs w:val="24"/>
        </w:rPr>
      </w:pPr>
    </w:p>
    <w:p w14:paraId="58A1CADB" w14:textId="77777777" w:rsidR="00BE5CAB" w:rsidRPr="001367F5" w:rsidRDefault="00BE5CAB" w:rsidP="00052DE3">
      <w:pPr>
        <w:spacing w:line="259" w:lineRule="auto"/>
        <w:jc w:val="center"/>
        <w:rPr>
          <w:rFonts w:ascii="Times New Roman" w:eastAsiaTheme="minorHAnsi" w:hAnsi="Times New Roman"/>
          <w:sz w:val="24"/>
          <w:szCs w:val="24"/>
        </w:rPr>
      </w:pPr>
    </w:p>
    <w:p w14:paraId="01A64F13" w14:textId="77777777" w:rsidR="00BE5CAB" w:rsidRPr="001367F5" w:rsidRDefault="00BE5CAB" w:rsidP="00052DE3">
      <w:pPr>
        <w:spacing w:line="259" w:lineRule="auto"/>
        <w:jc w:val="center"/>
        <w:rPr>
          <w:rFonts w:ascii="Times New Roman" w:eastAsiaTheme="minorHAnsi" w:hAnsi="Times New Roman"/>
          <w:sz w:val="24"/>
          <w:szCs w:val="24"/>
        </w:rPr>
      </w:pPr>
    </w:p>
    <w:p w14:paraId="442275E5" w14:textId="77777777" w:rsidR="00BE5CAB" w:rsidRPr="001367F5" w:rsidRDefault="00BE5CAB" w:rsidP="00052DE3">
      <w:pPr>
        <w:spacing w:line="259" w:lineRule="auto"/>
        <w:jc w:val="center"/>
        <w:rPr>
          <w:rFonts w:ascii="Times New Roman" w:eastAsiaTheme="minorHAnsi" w:hAnsi="Times New Roman"/>
          <w:sz w:val="24"/>
          <w:szCs w:val="24"/>
        </w:rPr>
      </w:pPr>
    </w:p>
    <w:p w14:paraId="33DC7948" w14:textId="77777777" w:rsidR="00BE5CAB" w:rsidRPr="001367F5" w:rsidRDefault="00BE5CAB" w:rsidP="00052DE3">
      <w:pPr>
        <w:spacing w:line="259" w:lineRule="auto"/>
        <w:jc w:val="center"/>
        <w:rPr>
          <w:rFonts w:ascii="Times New Roman" w:eastAsiaTheme="minorHAnsi" w:hAnsi="Times New Roman"/>
          <w:sz w:val="24"/>
          <w:szCs w:val="24"/>
        </w:rPr>
      </w:pPr>
    </w:p>
    <w:p w14:paraId="3696E0E6" w14:textId="77777777" w:rsidR="00BE5CAB" w:rsidRPr="001367F5" w:rsidRDefault="00BE5CAB" w:rsidP="00052DE3">
      <w:pPr>
        <w:spacing w:line="259" w:lineRule="auto"/>
        <w:jc w:val="center"/>
        <w:rPr>
          <w:rFonts w:ascii="Times New Roman" w:eastAsiaTheme="minorHAnsi" w:hAnsi="Times New Roman"/>
          <w:sz w:val="24"/>
          <w:szCs w:val="24"/>
        </w:rPr>
      </w:pPr>
    </w:p>
    <w:p w14:paraId="617E7D7B" w14:textId="77777777" w:rsidR="00BE5CAB" w:rsidRPr="001367F5" w:rsidRDefault="00BE5CAB" w:rsidP="00052DE3">
      <w:pPr>
        <w:spacing w:line="259" w:lineRule="auto"/>
        <w:jc w:val="center"/>
        <w:rPr>
          <w:rFonts w:ascii="Times New Roman" w:eastAsiaTheme="minorHAnsi" w:hAnsi="Times New Roman"/>
          <w:sz w:val="24"/>
          <w:szCs w:val="24"/>
        </w:rPr>
      </w:pPr>
    </w:p>
    <w:p w14:paraId="502E00A8" w14:textId="77777777" w:rsidR="00BE5CAB" w:rsidRPr="001367F5" w:rsidRDefault="00BE5CAB" w:rsidP="00052DE3">
      <w:pPr>
        <w:spacing w:line="259" w:lineRule="auto"/>
        <w:jc w:val="center"/>
        <w:rPr>
          <w:rFonts w:ascii="Times New Roman" w:eastAsiaTheme="minorHAnsi" w:hAnsi="Times New Roman"/>
          <w:sz w:val="24"/>
          <w:szCs w:val="24"/>
        </w:rPr>
      </w:pPr>
    </w:p>
    <w:p w14:paraId="064E32B5" w14:textId="77777777" w:rsidR="00BE5CAB" w:rsidRPr="001367F5" w:rsidRDefault="00BE5CAB" w:rsidP="00052DE3">
      <w:pPr>
        <w:spacing w:line="259" w:lineRule="auto"/>
        <w:jc w:val="center"/>
        <w:rPr>
          <w:rFonts w:ascii="Times New Roman" w:eastAsiaTheme="minorHAnsi" w:hAnsi="Times New Roman"/>
          <w:sz w:val="24"/>
          <w:szCs w:val="24"/>
        </w:rPr>
      </w:pPr>
    </w:p>
    <w:p w14:paraId="5C292962" w14:textId="77777777" w:rsidR="00BE5CAB" w:rsidRPr="001367F5" w:rsidRDefault="00BE5CAB" w:rsidP="00052DE3">
      <w:pPr>
        <w:spacing w:line="259" w:lineRule="auto"/>
        <w:jc w:val="center"/>
        <w:rPr>
          <w:rFonts w:ascii="Times New Roman" w:eastAsiaTheme="minorHAnsi" w:hAnsi="Times New Roman"/>
          <w:sz w:val="24"/>
          <w:szCs w:val="24"/>
        </w:rPr>
      </w:pPr>
    </w:p>
    <w:p w14:paraId="62E7ECB7" w14:textId="77777777" w:rsidR="00BE5CAB" w:rsidRPr="001367F5" w:rsidRDefault="00BE5CAB" w:rsidP="00052DE3">
      <w:pPr>
        <w:spacing w:line="259" w:lineRule="auto"/>
        <w:jc w:val="center"/>
        <w:rPr>
          <w:rFonts w:ascii="Times New Roman" w:eastAsiaTheme="minorHAnsi" w:hAnsi="Times New Roman"/>
          <w:sz w:val="24"/>
          <w:szCs w:val="24"/>
        </w:rPr>
      </w:pPr>
    </w:p>
    <w:p w14:paraId="6DE4F6BC" w14:textId="77777777" w:rsidR="00BE5CAB" w:rsidRPr="001367F5" w:rsidRDefault="00BE5CAB" w:rsidP="00052DE3">
      <w:pPr>
        <w:spacing w:line="259" w:lineRule="auto"/>
        <w:jc w:val="center"/>
        <w:rPr>
          <w:rFonts w:ascii="Times New Roman" w:eastAsiaTheme="minorHAnsi" w:hAnsi="Times New Roman"/>
          <w:sz w:val="24"/>
          <w:szCs w:val="24"/>
        </w:rPr>
      </w:pPr>
    </w:p>
    <w:p w14:paraId="715F297D" w14:textId="77777777" w:rsidR="00BE5CAB" w:rsidRPr="001367F5" w:rsidRDefault="00BE5CAB" w:rsidP="00052DE3">
      <w:pPr>
        <w:spacing w:line="259" w:lineRule="auto"/>
        <w:jc w:val="center"/>
        <w:rPr>
          <w:rFonts w:ascii="Times New Roman" w:eastAsiaTheme="minorHAnsi" w:hAnsi="Times New Roman"/>
          <w:sz w:val="24"/>
          <w:szCs w:val="24"/>
        </w:rPr>
      </w:pPr>
    </w:p>
    <w:p w14:paraId="02BACECA" w14:textId="77777777" w:rsidR="00BE5CAB" w:rsidRPr="001367F5" w:rsidRDefault="00BE5CAB" w:rsidP="00052DE3">
      <w:pPr>
        <w:spacing w:line="259" w:lineRule="auto"/>
        <w:jc w:val="center"/>
        <w:rPr>
          <w:rFonts w:ascii="Times New Roman" w:eastAsiaTheme="minorHAnsi" w:hAnsi="Times New Roman"/>
          <w:sz w:val="24"/>
          <w:szCs w:val="24"/>
        </w:rPr>
      </w:pPr>
    </w:p>
    <w:p w14:paraId="1C3615C5" w14:textId="77777777" w:rsidR="00BE5CAB" w:rsidRPr="001367F5" w:rsidRDefault="00BE5CAB" w:rsidP="00052DE3">
      <w:pPr>
        <w:spacing w:line="259" w:lineRule="auto"/>
        <w:jc w:val="center"/>
        <w:rPr>
          <w:rFonts w:ascii="Times New Roman" w:eastAsiaTheme="minorHAnsi" w:hAnsi="Times New Roman"/>
          <w:sz w:val="24"/>
          <w:szCs w:val="24"/>
        </w:rPr>
      </w:pPr>
    </w:p>
    <w:p w14:paraId="7F426D9A" w14:textId="77777777" w:rsidR="00BE5CAB" w:rsidRPr="001367F5" w:rsidRDefault="00BE5CAB" w:rsidP="00052DE3">
      <w:pPr>
        <w:spacing w:line="259" w:lineRule="auto"/>
        <w:jc w:val="center"/>
        <w:rPr>
          <w:rFonts w:ascii="Times New Roman" w:eastAsiaTheme="minorHAnsi" w:hAnsi="Times New Roman"/>
          <w:sz w:val="24"/>
          <w:szCs w:val="24"/>
        </w:rPr>
      </w:pPr>
    </w:p>
    <w:p w14:paraId="18EC11F8" w14:textId="77777777" w:rsidR="00BE5CAB" w:rsidRPr="001367F5" w:rsidRDefault="00BE5CAB" w:rsidP="00052DE3">
      <w:pPr>
        <w:spacing w:line="259" w:lineRule="auto"/>
        <w:jc w:val="center"/>
        <w:rPr>
          <w:rFonts w:ascii="Times New Roman" w:eastAsiaTheme="minorHAnsi" w:hAnsi="Times New Roman"/>
          <w:sz w:val="24"/>
          <w:szCs w:val="24"/>
        </w:rPr>
      </w:pPr>
    </w:p>
    <w:p w14:paraId="6C646FAA" w14:textId="77777777" w:rsidR="00BE5CAB" w:rsidRPr="001367F5" w:rsidRDefault="00BE5CAB" w:rsidP="00052DE3">
      <w:pPr>
        <w:spacing w:line="259" w:lineRule="auto"/>
        <w:jc w:val="center"/>
        <w:rPr>
          <w:rFonts w:ascii="Times New Roman" w:eastAsiaTheme="minorHAnsi" w:hAnsi="Times New Roman"/>
          <w:sz w:val="24"/>
          <w:szCs w:val="24"/>
        </w:rPr>
      </w:pPr>
    </w:p>
    <w:p w14:paraId="3EC7B85C" w14:textId="77777777" w:rsidR="00BE5CAB" w:rsidRPr="001367F5" w:rsidRDefault="00BE5CAB" w:rsidP="00052DE3">
      <w:pPr>
        <w:spacing w:line="259" w:lineRule="auto"/>
        <w:jc w:val="center"/>
        <w:rPr>
          <w:rFonts w:ascii="Times New Roman" w:eastAsiaTheme="minorHAnsi" w:hAnsi="Times New Roman"/>
          <w:sz w:val="24"/>
          <w:szCs w:val="24"/>
        </w:rPr>
      </w:pPr>
    </w:p>
    <w:p w14:paraId="6DEB2784" w14:textId="77777777" w:rsidR="00BE5CAB" w:rsidRPr="001367F5" w:rsidRDefault="00BE5CAB" w:rsidP="00052DE3">
      <w:pPr>
        <w:spacing w:line="259" w:lineRule="auto"/>
        <w:jc w:val="center"/>
        <w:rPr>
          <w:rFonts w:ascii="Times New Roman" w:eastAsiaTheme="minorHAnsi" w:hAnsi="Times New Roman"/>
          <w:sz w:val="24"/>
          <w:szCs w:val="24"/>
        </w:rPr>
      </w:pPr>
    </w:p>
    <w:p w14:paraId="56997162" w14:textId="77777777" w:rsidR="00BE5CAB" w:rsidRPr="001367F5" w:rsidRDefault="00BE5CAB" w:rsidP="00052DE3">
      <w:pPr>
        <w:spacing w:line="259" w:lineRule="auto"/>
        <w:jc w:val="center"/>
        <w:rPr>
          <w:rFonts w:ascii="Times New Roman" w:eastAsiaTheme="minorHAnsi" w:hAnsi="Times New Roman"/>
          <w:sz w:val="24"/>
          <w:szCs w:val="24"/>
        </w:rPr>
      </w:pPr>
    </w:p>
    <w:p w14:paraId="21413461" w14:textId="77777777" w:rsidR="00BE5CAB" w:rsidRPr="001367F5" w:rsidRDefault="00BE5CAB" w:rsidP="00052DE3">
      <w:pPr>
        <w:spacing w:line="259" w:lineRule="auto"/>
        <w:jc w:val="center"/>
        <w:rPr>
          <w:rFonts w:ascii="Times New Roman" w:eastAsiaTheme="minorHAnsi" w:hAnsi="Times New Roman"/>
          <w:sz w:val="24"/>
          <w:szCs w:val="24"/>
        </w:rPr>
      </w:pPr>
    </w:p>
    <w:p w14:paraId="0CCF8408" w14:textId="77777777" w:rsidR="00BE5CAB" w:rsidRPr="001367F5" w:rsidRDefault="00BE5CAB" w:rsidP="00052DE3">
      <w:pPr>
        <w:spacing w:line="259" w:lineRule="auto"/>
        <w:jc w:val="center"/>
        <w:rPr>
          <w:rFonts w:ascii="Times New Roman" w:eastAsiaTheme="minorHAnsi" w:hAnsi="Times New Roman"/>
          <w:sz w:val="24"/>
          <w:szCs w:val="24"/>
        </w:rPr>
      </w:pPr>
    </w:p>
    <w:p w14:paraId="40582022" w14:textId="77777777" w:rsidR="00BE5CAB" w:rsidRPr="001367F5" w:rsidRDefault="00BE5CAB" w:rsidP="00052DE3">
      <w:pPr>
        <w:spacing w:line="259" w:lineRule="auto"/>
        <w:jc w:val="center"/>
        <w:rPr>
          <w:rFonts w:ascii="Times New Roman" w:eastAsiaTheme="minorHAnsi" w:hAnsi="Times New Roman"/>
          <w:sz w:val="24"/>
          <w:szCs w:val="24"/>
        </w:rPr>
      </w:pPr>
    </w:p>
    <w:p w14:paraId="0FDA6D87" w14:textId="77777777" w:rsidR="00BE5CAB" w:rsidRPr="001367F5" w:rsidRDefault="00BE5CAB" w:rsidP="00052DE3">
      <w:pPr>
        <w:spacing w:line="259" w:lineRule="auto"/>
        <w:jc w:val="center"/>
        <w:rPr>
          <w:rFonts w:ascii="Times New Roman" w:eastAsiaTheme="minorHAnsi" w:hAnsi="Times New Roman"/>
          <w:sz w:val="24"/>
          <w:szCs w:val="24"/>
        </w:rPr>
      </w:pPr>
    </w:p>
    <w:p w14:paraId="61A8C7E2" w14:textId="77777777" w:rsidR="00BE5CAB" w:rsidRPr="001367F5" w:rsidRDefault="00BE5CAB" w:rsidP="00052DE3">
      <w:pPr>
        <w:spacing w:line="259" w:lineRule="auto"/>
        <w:jc w:val="center"/>
        <w:rPr>
          <w:rFonts w:ascii="Times New Roman" w:eastAsiaTheme="minorHAnsi" w:hAnsi="Times New Roman"/>
          <w:sz w:val="24"/>
          <w:szCs w:val="24"/>
        </w:rPr>
      </w:pPr>
    </w:p>
    <w:p w14:paraId="2E1E4E11" w14:textId="77777777" w:rsidR="00BE5CAB" w:rsidRPr="001367F5" w:rsidRDefault="00BE5CAB" w:rsidP="00052DE3">
      <w:pPr>
        <w:spacing w:line="259" w:lineRule="auto"/>
        <w:jc w:val="center"/>
        <w:rPr>
          <w:rFonts w:ascii="Times New Roman" w:eastAsiaTheme="minorHAnsi" w:hAnsi="Times New Roman"/>
          <w:sz w:val="24"/>
          <w:szCs w:val="24"/>
        </w:rPr>
      </w:pPr>
    </w:p>
    <w:p w14:paraId="7CE35CE2" w14:textId="77777777" w:rsidR="00BE5CAB" w:rsidRPr="001367F5" w:rsidRDefault="00BE5CAB" w:rsidP="00052DE3">
      <w:pPr>
        <w:spacing w:line="259" w:lineRule="auto"/>
        <w:jc w:val="center"/>
        <w:rPr>
          <w:rFonts w:ascii="Times New Roman" w:eastAsiaTheme="minorHAnsi" w:hAnsi="Times New Roman"/>
          <w:sz w:val="24"/>
          <w:szCs w:val="24"/>
        </w:rPr>
      </w:pPr>
    </w:p>
    <w:p w14:paraId="7F8D8C8B" w14:textId="77777777" w:rsidR="00BE5CAB" w:rsidRPr="001367F5" w:rsidRDefault="00BE5CAB" w:rsidP="00052DE3">
      <w:pPr>
        <w:spacing w:line="259" w:lineRule="auto"/>
        <w:jc w:val="center"/>
        <w:rPr>
          <w:rFonts w:ascii="Times New Roman" w:eastAsiaTheme="minorHAnsi" w:hAnsi="Times New Roman"/>
          <w:sz w:val="24"/>
          <w:szCs w:val="24"/>
        </w:rPr>
      </w:pPr>
    </w:p>
    <w:p w14:paraId="14380DEC" w14:textId="77777777" w:rsidR="00BE5CAB" w:rsidRPr="001367F5" w:rsidRDefault="00BE5CAB" w:rsidP="00052DE3">
      <w:pPr>
        <w:spacing w:line="259" w:lineRule="auto"/>
        <w:jc w:val="center"/>
        <w:rPr>
          <w:rFonts w:ascii="Times New Roman" w:eastAsiaTheme="minorHAnsi" w:hAnsi="Times New Roman"/>
          <w:sz w:val="24"/>
          <w:szCs w:val="24"/>
        </w:rPr>
      </w:pPr>
    </w:p>
    <w:p w14:paraId="12504F6E" w14:textId="77777777" w:rsidR="00BE5CAB" w:rsidRPr="001367F5" w:rsidRDefault="00BE5CAB" w:rsidP="00052DE3">
      <w:pPr>
        <w:spacing w:line="259" w:lineRule="auto"/>
        <w:jc w:val="center"/>
        <w:rPr>
          <w:rFonts w:ascii="Times New Roman" w:eastAsiaTheme="minorHAnsi" w:hAnsi="Times New Roman"/>
          <w:sz w:val="24"/>
          <w:szCs w:val="24"/>
        </w:rPr>
      </w:pPr>
    </w:p>
    <w:p w14:paraId="6885582A" w14:textId="77777777" w:rsidR="00BE5CAB" w:rsidRPr="001367F5" w:rsidRDefault="00BE5CAB" w:rsidP="00052DE3">
      <w:pPr>
        <w:spacing w:line="259" w:lineRule="auto"/>
        <w:jc w:val="center"/>
        <w:rPr>
          <w:rFonts w:ascii="Times New Roman" w:eastAsiaTheme="minorHAnsi" w:hAnsi="Times New Roman"/>
          <w:sz w:val="24"/>
          <w:szCs w:val="24"/>
        </w:rPr>
      </w:pPr>
    </w:p>
    <w:p w14:paraId="767473FD" w14:textId="77777777" w:rsidR="00BE5CAB" w:rsidRPr="001367F5" w:rsidRDefault="00BE5CAB" w:rsidP="00052DE3">
      <w:pPr>
        <w:spacing w:line="259" w:lineRule="auto"/>
        <w:jc w:val="center"/>
        <w:rPr>
          <w:rFonts w:ascii="Times New Roman" w:eastAsiaTheme="minorHAnsi" w:hAnsi="Times New Roman"/>
          <w:sz w:val="24"/>
          <w:szCs w:val="24"/>
        </w:rPr>
      </w:pPr>
    </w:p>
    <w:p w14:paraId="5073D05F" w14:textId="77777777" w:rsidR="00BE5CAB" w:rsidRDefault="00BE5CAB" w:rsidP="00052DE3">
      <w:pPr>
        <w:spacing w:line="259" w:lineRule="auto"/>
        <w:jc w:val="center"/>
        <w:rPr>
          <w:rFonts w:asciiTheme="minorHAnsi" w:eastAsiaTheme="minorHAnsi" w:hAnsiTheme="minorHAnsi" w:cstheme="minorBidi"/>
        </w:rPr>
      </w:pPr>
    </w:p>
    <w:sectPr w:rsidR="00BE5C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97"/>
    <w:rsid w:val="00000062"/>
    <w:rsid w:val="00052DE3"/>
    <w:rsid w:val="00071297"/>
    <w:rsid w:val="000F19BD"/>
    <w:rsid w:val="001367F5"/>
    <w:rsid w:val="0018411E"/>
    <w:rsid w:val="0028065F"/>
    <w:rsid w:val="002C5C46"/>
    <w:rsid w:val="002F5D1F"/>
    <w:rsid w:val="002F6079"/>
    <w:rsid w:val="00337CB9"/>
    <w:rsid w:val="003F6C4A"/>
    <w:rsid w:val="0043746D"/>
    <w:rsid w:val="005975AF"/>
    <w:rsid w:val="005F1621"/>
    <w:rsid w:val="00763B13"/>
    <w:rsid w:val="007B001B"/>
    <w:rsid w:val="00831FE5"/>
    <w:rsid w:val="00834B4C"/>
    <w:rsid w:val="0085699B"/>
    <w:rsid w:val="008F25DA"/>
    <w:rsid w:val="00A16248"/>
    <w:rsid w:val="00AD27AF"/>
    <w:rsid w:val="00B701BB"/>
    <w:rsid w:val="00BA6D01"/>
    <w:rsid w:val="00BE5CAB"/>
    <w:rsid w:val="00C91EFD"/>
    <w:rsid w:val="00CD1B7D"/>
    <w:rsid w:val="00D21428"/>
    <w:rsid w:val="00DE09F7"/>
    <w:rsid w:val="00E064EE"/>
    <w:rsid w:val="00E40A0E"/>
    <w:rsid w:val="00E521E4"/>
    <w:rsid w:val="00E93397"/>
    <w:rsid w:val="00F32CAD"/>
    <w:rsid w:val="00F34CE0"/>
    <w:rsid w:val="00F95A43"/>
    <w:rsid w:val="00FA2A00"/>
    <w:rsid w:val="00FB4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BFC5E"/>
  <w15:chartTrackingRefBased/>
  <w15:docId w15:val="{AB945362-2D53-41DB-8EBB-570F500A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D01"/>
    <w:pPr>
      <w:spacing w:line="256" w:lineRule="auto"/>
    </w:pPr>
    <w:rPr>
      <w:rFonts w:ascii="Calibri" w:eastAsia="Calibri" w:hAnsi="Calibri" w:cs="Times New Roman"/>
    </w:rPr>
  </w:style>
  <w:style w:type="paragraph" w:styleId="3">
    <w:name w:val="heading 3"/>
    <w:basedOn w:val="a"/>
    <w:link w:val="30"/>
    <w:qFormat/>
    <w:rsid w:val="00F32CAD"/>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A6D0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052DE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3F6C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F60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FA2A0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2C5C4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3"/>
    <w:uiPriority w:val="39"/>
    <w:rsid w:val="005975A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F32CAD"/>
    <w:rPr>
      <w:rFonts w:ascii="Times New Roman" w:eastAsia="Times New Roman" w:hAnsi="Times New Roman" w:cs="Times New Roman"/>
      <w:b/>
      <w:bCs/>
      <w:sz w:val="27"/>
      <w:szCs w:val="27"/>
      <w:lang w:eastAsia="ru-RU"/>
    </w:rPr>
  </w:style>
  <w:style w:type="paragraph" w:styleId="a4">
    <w:name w:val="Normal (Web)"/>
    <w:basedOn w:val="a"/>
    <w:rsid w:val="00F32CAD"/>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5444</Words>
  <Characters>31031</Characters>
  <Application>Microsoft Office Word</Application>
  <DocSecurity>0</DocSecurity>
  <Lines>258</Lines>
  <Paragraphs>72</Paragraphs>
  <ScaleCrop>false</ScaleCrop>
  <Company/>
  <LinksUpToDate>false</LinksUpToDate>
  <CharactersWithSpaces>36403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38</cp:revision>
  <dcterms:created xsi:type="dcterms:W3CDTF">2020-04-12T16:04:00Z</dcterms:created>
  <dcterms:modified xsi:type="dcterms:W3CDTF">2020-05-10T11:31:00Z</dcterms:modified>
</cp:coreProperties>
</file>