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83EDE" w14:textId="77777777" w:rsidR="00AB33E6" w:rsidRDefault="00AB33E6" w:rsidP="00AB33E6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14:paraId="2120BDBE" w14:textId="77777777" w:rsidR="00AB33E6" w:rsidRDefault="00AB33E6" w:rsidP="00AB33E6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приказу №73-о от 16.03.2020</w:t>
      </w:r>
    </w:p>
    <w:p w14:paraId="001BD581" w14:textId="77777777" w:rsidR="00AB33E6" w:rsidRDefault="00AB33E6" w:rsidP="00AB33E6">
      <w:pPr>
        <w:spacing w:after="0"/>
        <w:jc w:val="right"/>
        <w:rPr>
          <w:rFonts w:ascii="Times New Roman" w:hAnsi="Times New Roman"/>
        </w:rPr>
      </w:pPr>
    </w:p>
    <w:p w14:paraId="46DA612C" w14:textId="77777777" w:rsidR="00AB33E6" w:rsidRDefault="00AB33E6" w:rsidP="00AB33E6">
      <w:pPr>
        <w:spacing w:after="0"/>
        <w:jc w:val="center"/>
        <w:rPr>
          <w:rFonts w:ascii="Times New Roman" w:hAnsi="Times New Roman"/>
        </w:rPr>
      </w:pPr>
    </w:p>
    <w:p w14:paraId="42CEAE60" w14:textId="77777777" w:rsidR="00AB33E6" w:rsidRDefault="00AB33E6" w:rsidP="00AB33E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План (образец)</w:t>
      </w:r>
    </w:p>
    <w:p w14:paraId="0E04757D" w14:textId="77777777" w:rsidR="00AB33E6" w:rsidRDefault="00AB33E6" w:rsidP="00AB33E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самостоятельной работы тренировочной группы по пауэрлифтингу.</w:t>
      </w:r>
    </w:p>
    <w:p w14:paraId="5C1C035E" w14:textId="77777777" w:rsidR="00AB33E6" w:rsidRDefault="00AB33E6" w:rsidP="00AB33E6">
      <w:pPr>
        <w:spacing w:after="0"/>
        <w:ind w:left="5664" w:firstLine="70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(вид спорта)</w:t>
      </w:r>
    </w:p>
    <w:p w14:paraId="39BA0783" w14:textId="77777777" w:rsidR="00AB33E6" w:rsidRDefault="00AB33E6" w:rsidP="00AB33E6">
      <w:pPr>
        <w:spacing w:after="0"/>
        <w:ind w:left="5664" w:firstLine="708"/>
        <w:rPr>
          <w:rFonts w:ascii="Times New Roman" w:hAnsi="Times New Roman"/>
        </w:rPr>
      </w:pPr>
    </w:p>
    <w:p w14:paraId="30BF08AE" w14:textId="77777777" w:rsidR="00AB33E6" w:rsidRDefault="00AB33E6" w:rsidP="00AB33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Этап (период) обучения: НП 1</w:t>
      </w:r>
    </w:p>
    <w:p w14:paraId="2BBCB7C1" w14:textId="77777777" w:rsidR="00AB33E6" w:rsidRDefault="00AB33E6" w:rsidP="00AB33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Тренер: Хосроева </w:t>
      </w:r>
      <w:proofErr w:type="gramStart"/>
      <w:r>
        <w:rPr>
          <w:rFonts w:ascii="Times New Roman" w:hAnsi="Times New Roman"/>
        </w:rPr>
        <w:t>Е.В.</w:t>
      </w:r>
      <w:proofErr w:type="gramEnd"/>
    </w:p>
    <w:p w14:paraId="01E237F7" w14:textId="77777777" w:rsidR="00AB33E6" w:rsidRDefault="00AB33E6" w:rsidP="00AB33E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AB33E6" w:rsidRPr="004D6157" w14:paraId="2BDEE68F" w14:textId="77777777" w:rsidTr="00AB33E6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B1D4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0D93" w14:textId="77777777" w:rsidR="00AB33E6" w:rsidRPr="004D6157" w:rsidRDefault="00AB33E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9F0A" w14:textId="77777777" w:rsidR="00AB33E6" w:rsidRPr="004D6157" w:rsidRDefault="00AB33E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B05EC" w14:textId="77777777" w:rsidR="00AB33E6" w:rsidRPr="004D6157" w:rsidRDefault="00AB33E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AB33E6" w:rsidRPr="004D6157" w14:paraId="383645EC" w14:textId="77777777" w:rsidTr="00AB33E6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FBBCA" w14:textId="7C37BFBE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04EF" w14:textId="08A74DE6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0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7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026B" w14:textId="5CDEF732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3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7F8230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6B23193" w14:textId="6417B45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10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-1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раз по 3 подхода)</w:t>
            </w:r>
          </w:p>
          <w:p w14:paraId="7D248879" w14:textId="2F587F56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 отжимания (10-1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раз по 3 подхода)</w:t>
            </w:r>
          </w:p>
          <w:p w14:paraId="7D94935F" w14:textId="0557FE1A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3 подъем ног (10-1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раз по 3 подхода)</w:t>
            </w:r>
          </w:p>
          <w:p w14:paraId="47E6A8CF" w14:textId="12A5C6ED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4 подъём туловища (10-1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раз по 3 подхода)</w:t>
            </w:r>
          </w:p>
          <w:p w14:paraId="76E6EC6E" w14:textId="64E80CEB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 гиперэкстензии (10-1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раз по 3 подхода)</w:t>
            </w:r>
          </w:p>
          <w:p w14:paraId="3EACD96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81C4CB0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Изучить тему «Техника приседаний». </w:t>
            </w:r>
          </w:p>
          <w:p w14:paraId="5FE9DD22" w14:textId="46F3ABA8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5A36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8F2A2EE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617216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28625F94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F98356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05A86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0DB02D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2CA4F5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C13972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C5C0BB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487F7224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4AAF5C" w14:textId="77777777" w:rsidR="00AB33E6" w:rsidRPr="004D6157" w:rsidRDefault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AB33E6" w:rsidRPr="004D6157" w14:paraId="2816E9AD" w14:textId="77777777" w:rsidTr="00AB33E6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3EFC" w14:textId="64CA363A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11A1" w14:textId="3E904F8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0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9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AD15" w14:textId="4188215E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1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E54BA0C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37239C7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 приседания (10-15 раз по 3 подхода)</w:t>
            </w:r>
          </w:p>
          <w:p w14:paraId="501F2B7C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 отжимания (10-15 раз по 3 подхода)</w:t>
            </w:r>
          </w:p>
          <w:p w14:paraId="56D4039F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3 подъем ног (10-15 раз по 3 подхода)</w:t>
            </w:r>
          </w:p>
          <w:p w14:paraId="1E9BC0DB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4 подъём туловища (10-15 раз по 3 подхода)</w:t>
            </w:r>
          </w:p>
          <w:p w14:paraId="58426015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 гиперэкстензии (10-15 раз по 3 подхода)</w:t>
            </w:r>
          </w:p>
          <w:p w14:paraId="3825245D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3F0C50D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Причины, по которым поднятый в приседании вес не засчитывается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23A2125" w14:textId="226E8195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3E63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F6453C6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EEBDC7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4FF35608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384979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B67754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A37B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0795E3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0DE06E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67DA4B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62E433D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D66CC0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AB33E6" w:rsidRPr="004D6157" w14:paraId="237C1C7C" w14:textId="77777777" w:rsidTr="00AB33E6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58A8" w14:textId="3C8F2C48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1605" w14:textId="29069F85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D41A" w14:textId="05AC037C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2</w:t>
            </w:r>
            <w:r w:rsidRPr="004D61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8DB9B1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B19A9BF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 приседания (10-15 раз по 3 подхода)</w:t>
            </w:r>
          </w:p>
          <w:p w14:paraId="1291D457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 отжимания (10-15 раз по 3 подхода)</w:t>
            </w:r>
          </w:p>
          <w:p w14:paraId="7F8BB9CF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3 подъем ног (10-15 раз по 3 подхода)</w:t>
            </w:r>
          </w:p>
          <w:p w14:paraId="2E6440D9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4 подъём туловища (10-15 раз по 3 подхода)</w:t>
            </w:r>
          </w:p>
          <w:p w14:paraId="5718880B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 гиперэкстензии (10-15 раз по 3 подхода)</w:t>
            </w:r>
          </w:p>
          <w:p w14:paraId="081FCD39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710AD4B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Изучить тему «Техника жима лёжа». </w:t>
            </w:r>
          </w:p>
          <w:p w14:paraId="537DBAB9" w14:textId="1D143BC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199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1C5203A4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6261E1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0651AA2A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F9D44B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51FC37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45A1F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62A43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41DF7D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27A9A2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BA382EC" w14:textId="77777777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711D42" w14:textId="6AE24DC1" w:rsidR="00AB33E6" w:rsidRPr="004D6157" w:rsidRDefault="00AB33E6" w:rsidP="00AB33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62730A54" w14:textId="41C94C61" w:rsidR="00AB33E6" w:rsidRPr="004D6157" w:rsidRDefault="00AB33E6" w:rsidP="00AB33E6">
      <w:pPr>
        <w:jc w:val="center"/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lastRenderedPageBreak/>
        <w:t>План ОРУ № 3.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B33E6" w:rsidRPr="00AB33E6" w14:paraId="35927384" w14:textId="77777777" w:rsidTr="00CF21A6">
        <w:tc>
          <w:tcPr>
            <w:tcW w:w="562" w:type="dxa"/>
          </w:tcPr>
          <w:p w14:paraId="40FD8A08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388F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B61E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AB33E6" w:rsidRPr="00AB33E6" w14:paraId="1BC91D22" w14:textId="77777777" w:rsidTr="00CF21A6">
        <w:tc>
          <w:tcPr>
            <w:tcW w:w="562" w:type="dxa"/>
          </w:tcPr>
          <w:p w14:paraId="4E6667E4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9AC86F8" w14:textId="77777777" w:rsidR="00AB33E6" w:rsidRPr="00AB33E6" w:rsidRDefault="00AB33E6" w:rsidP="00AB33E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AC2BC92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</w:tc>
      </w:tr>
      <w:tr w:rsidR="00AB33E6" w:rsidRPr="00AB33E6" w14:paraId="46714FFB" w14:textId="77777777" w:rsidTr="00CF21A6">
        <w:tc>
          <w:tcPr>
            <w:tcW w:w="562" w:type="dxa"/>
          </w:tcPr>
          <w:p w14:paraId="0D6F7101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74EEA11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79763237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6C4589E2" w14:textId="77777777" w:rsidTr="00CF21A6">
        <w:tc>
          <w:tcPr>
            <w:tcW w:w="562" w:type="dxa"/>
          </w:tcPr>
          <w:p w14:paraId="04162E86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2037217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393CCB06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05AC6B54" w14:textId="77777777" w:rsidTr="00CF21A6">
        <w:tc>
          <w:tcPr>
            <w:tcW w:w="562" w:type="dxa"/>
          </w:tcPr>
          <w:p w14:paraId="42C781BC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AC8F304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0A1FEBF9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419D7626" w14:textId="77777777" w:rsidTr="00CF21A6">
        <w:tc>
          <w:tcPr>
            <w:tcW w:w="562" w:type="dxa"/>
          </w:tcPr>
          <w:p w14:paraId="429E2E03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9580148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5035F8FA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71AA2E16" w14:textId="77777777" w:rsidTr="00CF21A6">
        <w:tc>
          <w:tcPr>
            <w:tcW w:w="562" w:type="dxa"/>
          </w:tcPr>
          <w:p w14:paraId="50CA55C9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D49F2E2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8F7B367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59F79619" w14:textId="77777777" w:rsidTr="00CF21A6">
        <w:tc>
          <w:tcPr>
            <w:tcW w:w="562" w:type="dxa"/>
          </w:tcPr>
          <w:p w14:paraId="28B7009F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F9FACB4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7BB1402A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B33E6" w:rsidRPr="00AB33E6" w14:paraId="16CD6AA3" w14:textId="77777777" w:rsidTr="00CF21A6">
        <w:tc>
          <w:tcPr>
            <w:tcW w:w="562" w:type="dxa"/>
          </w:tcPr>
          <w:p w14:paraId="0A462D41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142C6DE" w14:textId="77777777" w:rsidR="00AB33E6" w:rsidRPr="00AB33E6" w:rsidRDefault="00AB33E6" w:rsidP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39D40B97" w14:textId="77777777" w:rsidR="00AB33E6" w:rsidRPr="00AB33E6" w:rsidRDefault="00AB33E6" w:rsidP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3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2840033" w14:textId="6180AD54" w:rsidR="00AB33E6" w:rsidRPr="004D6157" w:rsidRDefault="00AB33E6" w:rsidP="00AB33E6">
      <w:pPr>
        <w:jc w:val="center"/>
        <w:rPr>
          <w:rFonts w:ascii="Times New Roman" w:hAnsi="Times New Roman"/>
          <w:sz w:val="24"/>
          <w:szCs w:val="24"/>
        </w:rPr>
      </w:pPr>
    </w:p>
    <w:p w14:paraId="3969B8C2" w14:textId="77777777" w:rsidR="00AB33E6" w:rsidRPr="004D6157" w:rsidRDefault="00AB33E6" w:rsidP="004D6157">
      <w:pPr>
        <w:spacing w:after="0" w:line="336" w:lineRule="atLeast"/>
        <w:jc w:val="center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4D61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Правила выполнения упражнений в пауэрлифтинге</w:t>
      </w:r>
    </w:p>
    <w:p w14:paraId="27E1ABF7" w14:textId="77777777" w:rsidR="00AB33E6" w:rsidRPr="004D6157" w:rsidRDefault="00AB33E6" w:rsidP="00AB33E6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4D6157">
        <w:rPr>
          <w:rFonts w:ascii="Times New Roman" w:eastAsia="Times New Roman" w:hAnsi="Times New Roman"/>
          <w:color w:val="4B5D67"/>
          <w:sz w:val="24"/>
          <w:szCs w:val="24"/>
          <w:lang w:eastAsia="ru-RU"/>
        </w:rPr>
        <w:t> </w:t>
      </w:r>
    </w:p>
    <w:p w14:paraId="178EF322" w14:textId="4D567337" w:rsidR="00AB33E6" w:rsidRPr="004D6157" w:rsidRDefault="00AB33E6" w:rsidP="00AB33E6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4D6157">
        <w:rPr>
          <w:rFonts w:ascii="Times New Roman" w:eastAsia="Times New Roman" w:hAnsi="Times New Roman"/>
          <w:b/>
          <w:bCs/>
          <w:color w:val="0000CD"/>
          <w:sz w:val="24"/>
          <w:szCs w:val="24"/>
          <w:lang w:eastAsia="ru-RU"/>
        </w:rPr>
        <w:t>ПРИСЕДАНИЕ</w:t>
      </w:r>
      <w:r w:rsidRPr="004D6157">
        <w:rPr>
          <w:rFonts w:ascii="Times New Roman" w:eastAsia="Times New Roman" w:hAnsi="Times New Roman"/>
          <w:color w:val="0000CD"/>
          <w:sz w:val="24"/>
          <w:szCs w:val="24"/>
          <w:lang w:eastAsia="ru-RU"/>
        </w:rPr>
        <w:br/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После снятия штанги со стоек атлет, продвигаясь назад или вперёд, становится в исходное стартовое положение лицом к передней части помоста. Спортсмен должен расположить штангу не ниже 3 см от вершины заднего пучка дельтовидных мышц. Гриф должен лежать горизонтально на плечах атлета, руки/пальцы рук должны обхватывать гриф. Ноги должны находиться на платформе, причем колени должны быть выпрямлены.</w:t>
      </w:r>
    </w:p>
    <w:p w14:paraId="62120F01" w14:textId="77777777" w:rsidR="00AB33E6" w:rsidRPr="004D6157" w:rsidRDefault="00AB33E6" w:rsidP="00AB33E6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В этой позиции спортсмен должен ожидать сигнала старшего судьи. Сигнал подаётся после того, как штанга будет правильно расположена на плечах, и спортсмен прекратит какое-либо движение. Сигнал старшего судьи должен состоять из движения рукой вниз и громкой команды «</w:t>
      </w:r>
      <w:proofErr w:type="spellStart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Squat</w:t>
      </w:r>
      <w:proofErr w:type="spellEnd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(&lt;</w:t>
      </w:r>
      <w:proofErr w:type="spellStart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сквот</w:t>
      </w:r>
      <w:proofErr w:type="spellEnd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&gt;).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3. Получив сигнал старшего судьи для начала упражнения, атлет должен согнуть ноги в коленях и опустить туловище так, чтобы верхняя часть поверхности ног у тазобедренных суставов была ниже, чем верхняя часть коленей.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4. Атлет должен самостоятельно, без осуществления двойного движения, вернуться в вертикальное положение с полностью выпрямленными в коленях ногами. Штанга может иметь остановку в движении, но не допускается движение штанги вниз. Когда атлет примет неподвижное положение, завершив движение, старший судья должен дать сигнал вернуть штангу на стойки.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5. Сигнал вернуть штангу на стойки состоит из движения руки назад и отчетливой команды «</w:t>
      </w:r>
      <w:proofErr w:type="spellStart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Rack</w:t>
      </w:r>
      <w:proofErr w:type="spellEnd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(&lt;</w:t>
      </w:r>
      <w:proofErr w:type="spellStart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рэк</w:t>
      </w:r>
      <w:proofErr w:type="spellEnd"/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&gt;). Тогда спортсмен должен сделать успешную попытку вернуть штангу на стойку.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6. Спортсмен должен быть расположен лицом к передней части платформы (к старшему судье).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7. Во время выполнения упражнения атлет не должен касаться насадок или дисков. Однако, краем руки во время обхвата штанги разрешается контактировать с внутренней поверхностью насадок грифа.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8. Во время выполнения приседания на помосте должно находиться не более пяти и не менее двух страхующих/ассистентов.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9. Спортсмен может прибегнуть к помощи страхующих/ассистентов при снятии штанги со стоек; однако, как только штанга покинет стойки, страхующим/ассистентам запрещается помогать спортсмену принимать стартовую позицию. Ассистенты могут оказать помощь атлету удержать контроль над штангой, в случае если он спотыкнётся, или иным образом проявит очевидные признаки потери равновесия.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10. Спортсмен получает только один сигнал для начала выполнения упражнения.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11. Спортсмен, по решению старшего судьи, может получить дополнительную попытку на том же весе, если предыдущая попытка не была успешной по вине страхующего/ассистента.</w:t>
      </w:r>
    </w:p>
    <w:p w14:paraId="69D68748" w14:textId="77777777" w:rsidR="00AB33E6" w:rsidRPr="004D6157" w:rsidRDefault="00AB33E6" w:rsidP="00AB33E6">
      <w:pPr>
        <w:jc w:val="center"/>
        <w:rPr>
          <w:rFonts w:ascii="Times New Roman" w:hAnsi="Times New Roman"/>
          <w:sz w:val="24"/>
          <w:szCs w:val="24"/>
        </w:rPr>
      </w:pPr>
    </w:p>
    <w:p w14:paraId="29CC35D6" w14:textId="77777777" w:rsidR="00AB33E6" w:rsidRPr="004D6157" w:rsidRDefault="00AB33E6" w:rsidP="00AB33E6">
      <w:pPr>
        <w:jc w:val="center"/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План ОРУ № 1.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B33E6" w:rsidRPr="004D6157" w14:paraId="2EB27D9C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1EF2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F957" w14:textId="77777777" w:rsidR="00AB33E6" w:rsidRPr="004D6157" w:rsidRDefault="00AB33E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46C3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AB33E6" w:rsidRPr="004D6157" w14:paraId="3ED2E0A0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8A30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715FA" w14:textId="77777777" w:rsidR="00AB33E6" w:rsidRPr="004D6157" w:rsidRDefault="00AB33E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D6AF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AB33E6" w:rsidRPr="004D6157" w14:paraId="507DB424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26ED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32E9" w14:textId="77777777" w:rsidR="00AB33E6" w:rsidRPr="004D6157" w:rsidRDefault="00AB33E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4D6157">
              <w:rPr>
                <w:rFonts w:ascii="Times New Roman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4D6157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4D61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7BBD4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0" w:name="_Hlk36669377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  <w:bookmarkEnd w:id="0"/>
          </w:p>
        </w:tc>
      </w:tr>
      <w:tr w:rsidR="00AB33E6" w:rsidRPr="004D6157" w14:paraId="4D6ECD11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BA4D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BBAB1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0447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0DC535E4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E4A3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046D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BA0D0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6E39AE2B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15B6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D58F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C51D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1190C48A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B9026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C444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42F8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35372931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AE8F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93C7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2A36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5D2622AA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12E5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5A9B8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B91C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AB33E6" w:rsidRPr="004D6157" w14:paraId="7E22DEB3" w14:textId="77777777" w:rsidTr="00AB33E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CB624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4983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F68B" w14:textId="77777777" w:rsidR="00AB33E6" w:rsidRPr="004D6157" w:rsidRDefault="00AB33E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</w:tbl>
    <w:p w14:paraId="1AC67FAD" w14:textId="29331FA2" w:rsidR="00AB33E6" w:rsidRPr="004D6157" w:rsidRDefault="00AB33E6" w:rsidP="00AB33E6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7FDCAEF" w14:textId="77777777" w:rsidR="004D6157" w:rsidRPr="004D6157" w:rsidRDefault="004D6157" w:rsidP="004D6157">
      <w:pPr>
        <w:spacing w:after="0" w:line="336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D61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Причины, по которым поднятый в приседании вес не засчитывается.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1. Ошибка в соблюдении сигналов старшего судьи при начале или завершении 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упражнения.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2. Двойное движение или более чем одна попытка вставания из нижнего положения приседа.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3. Неудачная попытка принять правильную позицию с выпрямленными коленями после снятия штанги со стоек или после выполнения упражнения.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4. Любое такое передвижение ноги в сторону, назад или вперед во время выполнения упражнения, которое может рассматриваться в качестве шага.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5. Неудачная попытка в приседании и опускании туловища до такого положения, когда верхняя часть поверхности ног у тазобедренных суставов находится ниже, чем верхушка коленей, как показано на помещенном ниже рисунке.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6. Любая перестановка ног после сигнала судьи.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7. Касание штанги страхующими между сигналами судьи.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8. Касание ног локтями или плечами.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9. Неудачная попытка вернуть штангу на стойки.</w:t>
      </w:r>
      <w:r w:rsidRPr="004D61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10. Любое бросание или сваливание штанги на помост.</w:t>
      </w:r>
    </w:p>
    <w:p w14:paraId="20865F9C" w14:textId="74E5B528" w:rsidR="00AB33E6" w:rsidRPr="004D6157" w:rsidRDefault="004D6157" w:rsidP="00AB33E6">
      <w:pPr>
        <w:jc w:val="center"/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План ОРУ № 2.</w:t>
      </w:r>
    </w:p>
    <w:p w14:paraId="51142AFE" w14:textId="66E41C9D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GoBack"/>
      <w:bookmarkEnd w:id="1"/>
    </w:p>
    <w:p w14:paraId="6EF1F162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5430F7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016FF91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1B0E16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15E9C8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52D47E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BD0767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7DD180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47ADAA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846537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2"/>
        <w:tblpPr w:leftFromText="180" w:rightFromText="180" w:horzAnchor="margin" w:tblpY="93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4D6157" w:rsidRPr="004D6157" w14:paraId="605CE818" w14:textId="77777777" w:rsidTr="00CF21A6">
        <w:tc>
          <w:tcPr>
            <w:tcW w:w="562" w:type="dxa"/>
          </w:tcPr>
          <w:p w14:paraId="1555BAFA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2" w:name="_Hlk37079392"/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0B8" w14:textId="77777777" w:rsidR="004D6157" w:rsidRPr="004D6157" w:rsidRDefault="004D6157" w:rsidP="00CF21A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19A7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4D6157" w:rsidRPr="004D6157" w14:paraId="31C974C8" w14:textId="77777777" w:rsidTr="00CF21A6">
        <w:tc>
          <w:tcPr>
            <w:tcW w:w="562" w:type="dxa"/>
          </w:tcPr>
          <w:p w14:paraId="6740C50C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AD43F84" w14:textId="77777777" w:rsidR="004D6157" w:rsidRPr="004D6157" w:rsidRDefault="004D6157" w:rsidP="00CF21A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B9582D7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4D6157" w:rsidRPr="004D6157" w14:paraId="06E42D60" w14:textId="77777777" w:rsidTr="00CF21A6">
        <w:tc>
          <w:tcPr>
            <w:tcW w:w="562" w:type="dxa"/>
          </w:tcPr>
          <w:p w14:paraId="1891EE1B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168464B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085D85D7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28A4AF2E" w14:textId="77777777" w:rsidTr="00CF21A6">
        <w:tc>
          <w:tcPr>
            <w:tcW w:w="562" w:type="dxa"/>
          </w:tcPr>
          <w:p w14:paraId="7AAD6C0D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A17270E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15423980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30A1E310" w14:textId="77777777" w:rsidTr="00CF21A6">
        <w:tc>
          <w:tcPr>
            <w:tcW w:w="562" w:type="dxa"/>
          </w:tcPr>
          <w:p w14:paraId="50E13CB8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BE343D8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08AEAFFB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63B16FB7" w14:textId="77777777" w:rsidTr="00CF21A6">
        <w:tc>
          <w:tcPr>
            <w:tcW w:w="562" w:type="dxa"/>
          </w:tcPr>
          <w:p w14:paraId="4D909D1A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FE7C271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391B3448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75CB5B53" w14:textId="77777777" w:rsidTr="00CF21A6">
        <w:tc>
          <w:tcPr>
            <w:tcW w:w="562" w:type="dxa"/>
          </w:tcPr>
          <w:p w14:paraId="2917BD36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EC29284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597B99E2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1B117115" w14:textId="77777777" w:rsidTr="00CF21A6">
        <w:tc>
          <w:tcPr>
            <w:tcW w:w="562" w:type="dxa"/>
          </w:tcPr>
          <w:p w14:paraId="157B7265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BE04E41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2726EAFB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tr w:rsidR="004D6157" w:rsidRPr="004D6157" w14:paraId="3670597C" w14:textId="77777777" w:rsidTr="00CF21A6">
        <w:tc>
          <w:tcPr>
            <w:tcW w:w="562" w:type="dxa"/>
          </w:tcPr>
          <w:p w14:paraId="072BFA90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D38282D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2E6A133A" w14:textId="77777777" w:rsidR="004D6157" w:rsidRPr="004D6157" w:rsidRDefault="004D6157" w:rsidP="00CF21A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61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раз.</w:t>
            </w:r>
          </w:p>
        </w:tc>
      </w:tr>
      <w:bookmarkEnd w:id="2"/>
    </w:tbl>
    <w:p w14:paraId="195B1FB4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289FCF" w14:textId="77777777" w:rsid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5E2516" w14:textId="57DC07EB" w:rsidR="004D6157" w:rsidRPr="004D6157" w:rsidRDefault="004D6157" w:rsidP="004D615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D6157">
        <w:rPr>
          <w:rFonts w:ascii="Times New Roman" w:hAnsi="Times New Roman"/>
          <w:b/>
          <w:bCs/>
          <w:sz w:val="24"/>
          <w:szCs w:val="24"/>
        </w:rPr>
        <w:t>ЖИМ ЛЁЖА НА СКАМЬЕ</w:t>
      </w:r>
    </w:p>
    <w:p w14:paraId="36C1683A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1. Скамья должна быть расположено на платформе изголовьем к старшему судье.</w:t>
      </w:r>
    </w:p>
    <w:p w14:paraId="34C84B7E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2. Атлет должен лежать на спине, плечами и ягодицами соприкасаясь с поверхностью скамьи. Ягодицы не должны отрываться от скамьи во время выполнения упражнения. Подошва его обуви или часть подошвы должны полностью соприкасаться с поверхностью помоста. Выбор положения головы остаётся на усмотрение атлета.</w:t>
      </w:r>
    </w:p>
    <w:p w14:paraId="03050183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3. Для обеспечения твердой опоры ног атлет любого роста может использовать диски или блоки для увеличения высоты поверхности помоста. При выборе любого из вышеперечисленных вариантов ноги атлета должны полностью контактировать с поверхностью дисков или блоков. При использовании блоков их размер не должен превышать 45 на 45 см.</w:t>
      </w:r>
    </w:p>
    <w:p w14:paraId="72179ECE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 xml:space="preserve">4. Должно присутствовать не более четырех и не менее двух страхующих/ассистентов. Атлет может попросить ассистентов либо персонального страхующего помочь ему снять штангу со стоек. Только назначенные страхующие/ассистенты могут оставаться на помосте во время выполнения жима. Штанга подается на прямые руки, но не на грудь. Центральный страхующий, оказав атлету помощь в снятии штанги со стоек, должен немедленно освободить пространство перед старшим судьёй и отойти в сторону. Если персональный страхующий атлета незамедлительно не покинет помост и/или тем или иным образом лишает старшего судью возможности должным образом исполнять свои </w:t>
      </w:r>
      <w:r w:rsidRPr="004D6157">
        <w:rPr>
          <w:rFonts w:ascii="Times New Roman" w:hAnsi="Times New Roman"/>
          <w:sz w:val="24"/>
          <w:szCs w:val="24"/>
        </w:rPr>
        <w:lastRenderedPageBreak/>
        <w:t>обязанности, то судьи могут признать эту попытку не засчитанной, включив три красных сигнала.</w:t>
      </w:r>
    </w:p>
    <w:p w14:paraId="0F344917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 xml:space="preserve">5. Расстояние между руками на грифе, которое измеряется между указательными пальцами, не должно превышать 81 см. С этой целью на грифе должны быть круговые маркировочные насечки или лента, указывающие это допустимое расстояние. Если атлет захватывает гриф на разном расстоянии или использует </w:t>
      </w:r>
      <w:proofErr w:type="spellStart"/>
      <w:r w:rsidRPr="004D6157">
        <w:rPr>
          <w:rFonts w:ascii="Times New Roman" w:hAnsi="Times New Roman"/>
          <w:sz w:val="24"/>
          <w:szCs w:val="24"/>
        </w:rPr>
        <w:t>разнохват</w:t>
      </w:r>
      <w:proofErr w:type="spellEnd"/>
      <w:r w:rsidRPr="004D6157">
        <w:rPr>
          <w:rFonts w:ascii="Times New Roman" w:hAnsi="Times New Roman"/>
          <w:sz w:val="24"/>
          <w:szCs w:val="24"/>
        </w:rPr>
        <w:t>, когда одна рука выходит за пределы маркированной насечки или ленты, то на него возлагается ответственность предупредить об этом старшего судью, и позволить провести проверку выбранного хвата до начала попытки выполнения упражнения. Если этого не сделано до выхода атлета на помост для выполнения соревновательной попытки, все необходимые разъяснения и/или измерения ширины хвата будут выполняться в течение выделенного атлету времени для выполнения данной попытки. Допускается использование обратного хвата.</w:t>
      </w:r>
    </w:p>
    <w:p w14:paraId="63E4B252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6. После снятия штанги со стоек на полностью выпрямленных руках атлет должен опустить штангу до касания груди и ждать сигнала старшего судьи.</w:t>
      </w:r>
    </w:p>
    <w:p w14:paraId="5799F21E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7. Сигнал должен состоять из отчётливой команды «</w:t>
      </w:r>
      <w:proofErr w:type="spellStart"/>
      <w:r w:rsidRPr="004D6157">
        <w:rPr>
          <w:rFonts w:ascii="Times New Roman" w:hAnsi="Times New Roman"/>
          <w:sz w:val="24"/>
          <w:szCs w:val="24"/>
        </w:rPr>
        <w:t>Press</w:t>
      </w:r>
      <w:proofErr w:type="spellEnd"/>
      <w:r w:rsidRPr="004D6157">
        <w:rPr>
          <w:rFonts w:ascii="Times New Roman" w:hAnsi="Times New Roman"/>
          <w:sz w:val="24"/>
          <w:szCs w:val="24"/>
        </w:rPr>
        <w:t>» (&lt;пресс&gt;) и должен быть дан сразу же, как только штанга примет неподвижное положение на груди.</w:t>
      </w:r>
    </w:p>
    <w:p w14:paraId="47EA4C2E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8. Спортсмен получает только один сигнал для начала выполнения упражнения.</w:t>
      </w:r>
    </w:p>
    <w:p w14:paraId="02794E0B" w14:textId="77777777" w:rsidR="004D6157" w:rsidRPr="004D6157" w:rsidRDefault="004D6157" w:rsidP="004D6157">
      <w:pPr>
        <w:rPr>
          <w:rFonts w:ascii="Times New Roman" w:hAnsi="Times New Roman"/>
          <w:sz w:val="24"/>
          <w:szCs w:val="24"/>
        </w:rPr>
      </w:pPr>
      <w:r w:rsidRPr="004D6157">
        <w:rPr>
          <w:rFonts w:ascii="Times New Roman" w:hAnsi="Times New Roman"/>
          <w:sz w:val="24"/>
          <w:szCs w:val="24"/>
        </w:rPr>
        <w:t>9. После получения сигнала атлет должен выжать штангу вверх. Штанга не должна проваливаться на грудь или совершать движение вниз до попытки выжать штангу вверх. Атлет должен выжать штангу на прямые руки и удерживать её неподвижно. После фиксации штанги в этом положении старший судья должен дать отчетливую команду «</w:t>
      </w:r>
      <w:proofErr w:type="spellStart"/>
      <w:r w:rsidRPr="004D6157">
        <w:rPr>
          <w:rFonts w:ascii="Times New Roman" w:hAnsi="Times New Roman"/>
          <w:sz w:val="24"/>
          <w:szCs w:val="24"/>
        </w:rPr>
        <w:t>Rack</w:t>
      </w:r>
      <w:proofErr w:type="spellEnd"/>
      <w:r w:rsidRPr="004D6157">
        <w:rPr>
          <w:rFonts w:ascii="Times New Roman" w:hAnsi="Times New Roman"/>
          <w:sz w:val="24"/>
          <w:szCs w:val="24"/>
        </w:rPr>
        <w:t>» (&lt;</w:t>
      </w:r>
      <w:proofErr w:type="spellStart"/>
      <w:r w:rsidRPr="004D6157">
        <w:rPr>
          <w:rFonts w:ascii="Times New Roman" w:hAnsi="Times New Roman"/>
          <w:sz w:val="24"/>
          <w:szCs w:val="24"/>
        </w:rPr>
        <w:t>рэк</w:t>
      </w:r>
      <w:proofErr w:type="spellEnd"/>
      <w:r w:rsidRPr="004D6157">
        <w:rPr>
          <w:rFonts w:ascii="Times New Roman" w:hAnsi="Times New Roman"/>
          <w:sz w:val="24"/>
          <w:szCs w:val="24"/>
        </w:rPr>
        <w:t>&gt;). Штанга может двигаться в горизонтальной плоскости либо иметь остановку в движении, но не допускается движение штанги вниз к груди.</w:t>
      </w:r>
    </w:p>
    <w:p w14:paraId="0B46B49B" w14:textId="328B5622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26741631" w14:textId="4E842659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3EC00849" w14:textId="680ABE32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7F2F70A8" w14:textId="5A01DDD5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14A81783" w14:textId="0F9ABBFC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3E2A5949" w14:textId="79B01BD5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7428C42B" w14:textId="5AFAA752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5CF1DED0" w14:textId="45FDAC3A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2FC4FEAB" w14:textId="336AB88B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p w14:paraId="20367ED8" w14:textId="77777777" w:rsidR="00AB33E6" w:rsidRPr="004D6157" w:rsidRDefault="00AB33E6">
      <w:pPr>
        <w:rPr>
          <w:rFonts w:ascii="Times New Roman" w:hAnsi="Times New Roman"/>
          <w:sz w:val="24"/>
          <w:szCs w:val="24"/>
        </w:rPr>
      </w:pPr>
    </w:p>
    <w:sectPr w:rsidR="00AB33E6" w:rsidRPr="004D6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DB"/>
    <w:rsid w:val="000442DB"/>
    <w:rsid w:val="004D6157"/>
    <w:rsid w:val="005F1621"/>
    <w:rsid w:val="00AB33E6"/>
    <w:rsid w:val="00D21428"/>
    <w:rsid w:val="00DD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D63AB"/>
  <w15:chartTrackingRefBased/>
  <w15:docId w15:val="{7BC311B8-E637-497E-9324-8C7EA38F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33E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3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AB33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D615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0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BD59B-C441-4C00-9013-FA07DFEE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2</cp:revision>
  <dcterms:created xsi:type="dcterms:W3CDTF">2020-04-06T10:09:00Z</dcterms:created>
  <dcterms:modified xsi:type="dcterms:W3CDTF">2020-04-06T10:30:00Z</dcterms:modified>
</cp:coreProperties>
</file>